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1917F" w14:textId="77777777" w:rsidR="007C685E" w:rsidRPr="00A32161" w:rsidRDefault="0032617B" w:rsidP="00987927">
      <w:pPr>
        <w:rPr>
          <w:color w:val="FFD006"/>
          <w:szCs w:val="72"/>
          <w:u w:val="single" w:color="FFD006"/>
          <w:lang w:eastAsia="ja-JP"/>
        </w:rPr>
      </w:pPr>
      <w:r w:rsidRPr="0032617B">
        <w:rPr>
          <w:noProof/>
          <w:lang w:val="en-US" w:eastAsia="ja-JP"/>
        </w:rPr>
        <w:drawing>
          <wp:anchor distT="0" distB="0" distL="114300" distR="114300" simplePos="0" relativeHeight="251659267" behindDoc="1" locked="0" layoutInCell="1" allowOverlap="1" wp14:anchorId="464B50B4" wp14:editId="5263D1FF">
            <wp:simplePos x="0" y="0"/>
            <wp:positionH relativeFrom="column">
              <wp:posOffset>-361950</wp:posOffset>
            </wp:positionH>
            <wp:positionV relativeFrom="paragraph">
              <wp:posOffset>0</wp:posOffset>
            </wp:positionV>
            <wp:extent cx="5731510" cy="2618105"/>
            <wp:effectExtent l="0" t="0" r="2540" b="0"/>
            <wp:wrapTight wrapText="bothSides">
              <wp:wrapPolygon edited="0">
                <wp:start x="0" y="0"/>
                <wp:lineTo x="0" y="21375"/>
                <wp:lineTo x="21538" y="21375"/>
                <wp:lineTo x="21538" y="0"/>
                <wp:lineTo x="0" y="0"/>
              </wp:wrapPolygon>
            </wp:wrapTight>
            <wp:docPr id="433023798" name="Picture 1" descr="A logo with a sun and blu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023798" name="Picture 1" descr="A logo with a sun and blue water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879E43" w14:textId="77777777" w:rsidR="0099074A" w:rsidRPr="00A32161" w:rsidRDefault="0099074A" w:rsidP="00987927">
      <w:pPr>
        <w:rPr>
          <w:lang w:val="en-US" w:eastAsia="ja-JP"/>
        </w:rPr>
      </w:pPr>
    </w:p>
    <w:p w14:paraId="51CF441C" w14:textId="77777777" w:rsidR="0099074A" w:rsidRPr="00A32161" w:rsidRDefault="0099074A" w:rsidP="00987927">
      <w:pPr>
        <w:rPr>
          <w:lang w:val="en-US" w:eastAsia="ja-JP"/>
        </w:rPr>
      </w:pPr>
    </w:p>
    <w:p w14:paraId="1774C2DC" w14:textId="77777777" w:rsidR="0032617B" w:rsidRDefault="0032617B" w:rsidP="00987927">
      <w:pPr>
        <w:rPr>
          <w:color w:val="000000" w:themeColor="accent6"/>
          <w:szCs w:val="72"/>
          <w:lang w:val="en-US" w:eastAsia="ja-JP"/>
        </w:rPr>
      </w:pPr>
    </w:p>
    <w:p w14:paraId="75643FD8" w14:textId="77777777" w:rsidR="0032617B" w:rsidRDefault="0032617B" w:rsidP="00987927">
      <w:pPr>
        <w:rPr>
          <w:color w:val="000000" w:themeColor="accent6"/>
          <w:szCs w:val="72"/>
          <w:lang w:val="en-US" w:eastAsia="ja-JP"/>
        </w:rPr>
      </w:pPr>
    </w:p>
    <w:p w14:paraId="21F23E14" w14:textId="77777777" w:rsidR="00280CF4" w:rsidRDefault="00280CF4" w:rsidP="00987927">
      <w:pPr>
        <w:rPr>
          <w:color w:val="000000" w:themeColor="accent6"/>
          <w:szCs w:val="72"/>
          <w:lang w:val="en-US" w:eastAsia="ja-JP"/>
        </w:rPr>
      </w:pPr>
    </w:p>
    <w:p w14:paraId="65443B70" w14:textId="77777777" w:rsidR="00280CF4" w:rsidRDefault="00280CF4" w:rsidP="00987927">
      <w:pPr>
        <w:rPr>
          <w:color w:val="000000" w:themeColor="accent6"/>
          <w:szCs w:val="72"/>
          <w:lang w:val="en-US" w:eastAsia="ja-JP"/>
        </w:rPr>
      </w:pPr>
    </w:p>
    <w:p w14:paraId="05A91E0B" w14:textId="77777777" w:rsidR="00280CF4" w:rsidRDefault="00280CF4" w:rsidP="00987927">
      <w:pPr>
        <w:rPr>
          <w:color w:val="000000" w:themeColor="accent6"/>
          <w:szCs w:val="72"/>
          <w:lang w:val="en-US" w:eastAsia="ja-JP"/>
        </w:rPr>
      </w:pPr>
    </w:p>
    <w:p w14:paraId="43F2441E" w14:textId="77777777" w:rsidR="00280CF4" w:rsidRDefault="00280CF4" w:rsidP="00987927">
      <w:pPr>
        <w:rPr>
          <w:color w:val="000000" w:themeColor="accent6"/>
          <w:szCs w:val="72"/>
          <w:lang w:val="en-US" w:eastAsia="ja-JP"/>
        </w:rPr>
      </w:pPr>
    </w:p>
    <w:p w14:paraId="402C0E9C" w14:textId="77777777" w:rsidR="00280CF4" w:rsidRDefault="00280CF4" w:rsidP="00987927">
      <w:pPr>
        <w:rPr>
          <w:color w:val="000000" w:themeColor="accent6"/>
          <w:szCs w:val="72"/>
          <w:lang w:val="en-US" w:eastAsia="ja-JP"/>
        </w:rPr>
      </w:pPr>
    </w:p>
    <w:p w14:paraId="294DFB52" w14:textId="77777777" w:rsidR="00357A70" w:rsidRDefault="00357A70" w:rsidP="00987927">
      <w:pPr>
        <w:rPr>
          <w:color w:val="000000" w:themeColor="accent6"/>
          <w:szCs w:val="72"/>
          <w:lang w:val="en-US" w:eastAsia="ja-JP"/>
        </w:rPr>
      </w:pPr>
    </w:p>
    <w:p w14:paraId="1D487A56" w14:textId="77777777" w:rsidR="00357A70" w:rsidRPr="00357A70" w:rsidRDefault="00357A70" w:rsidP="00357A70">
      <w:pPr>
        <w:jc w:val="center"/>
        <w:rPr>
          <w:b/>
          <w:bCs/>
          <w:color w:val="000000" w:themeColor="accent6"/>
          <w:sz w:val="56"/>
          <w:szCs w:val="280"/>
          <w:lang w:eastAsia="ja-JP"/>
        </w:rPr>
      </w:pPr>
      <w:r w:rsidRPr="00357A70">
        <w:rPr>
          <w:b/>
          <w:bCs/>
          <w:color w:val="000000" w:themeColor="accent6"/>
          <w:sz w:val="56"/>
          <w:szCs w:val="280"/>
          <w:lang w:eastAsia="ja-JP"/>
        </w:rPr>
        <w:t>HILL TOP SCHOOL</w:t>
      </w:r>
    </w:p>
    <w:p w14:paraId="0089E773" w14:textId="77777777" w:rsidR="00357A70" w:rsidRPr="00357A70" w:rsidRDefault="00357A70" w:rsidP="00357A70">
      <w:pPr>
        <w:jc w:val="center"/>
        <w:rPr>
          <w:b/>
          <w:bCs/>
          <w:color w:val="000000" w:themeColor="accent6"/>
          <w:sz w:val="56"/>
          <w:szCs w:val="280"/>
          <w:lang w:eastAsia="ja-JP"/>
        </w:rPr>
      </w:pPr>
      <w:r w:rsidRPr="00357A70">
        <w:rPr>
          <w:b/>
          <w:bCs/>
          <w:color w:val="000000" w:themeColor="accent6"/>
          <w:sz w:val="56"/>
          <w:szCs w:val="280"/>
          <w:lang w:eastAsia="ja-JP"/>
        </w:rPr>
        <w:t>ALLERGY SAFETY POLICY</w:t>
      </w:r>
    </w:p>
    <w:p w14:paraId="75395D19" w14:textId="77777777" w:rsidR="00280CF4" w:rsidRDefault="00280CF4" w:rsidP="00987927">
      <w:pPr>
        <w:rPr>
          <w:color w:val="000000" w:themeColor="accent6"/>
          <w:szCs w:val="72"/>
          <w:lang w:val="en-US" w:eastAsia="ja-JP"/>
        </w:rPr>
      </w:pPr>
    </w:p>
    <w:p w14:paraId="337DE86C" w14:textId="77777777" w:rsidR="00280CF4" w:rsidRDefault="00280CF4" w:rsidP="00987927">
      <w:pPr>
        <w:rPr>
          <w:lang w:val="en-US" w:eastAsia="ja-JP"/>
        </w:rPr>
      </w:pPr>
    </w:p>
    <w:p w14:paraId="004A3AF9" w14:textId="77777777" w:rsidR="00280CF4" w:rsidRDefault="00280CF4" w:rsidP="00987927">
      <w:pPr>
        <w:rPr>
          <w:lang w:val="en-US" w:eastAsia="ja-JP"/>
        </w:rPr>
      </w:pPr>
    </w:p>
    <w:p w14:paraId="3AC51DBA" w14:textId="77777777" w:rsidR="00280CF4" w:rsidRPr="00A32161" w:rsidRDefault="00280CF4" w:rsidP="00987927">
      <w:pPr>
        <w:rPr>
          <w:lang w:val="en-US" w:eastAsia="ja-JP"/>
        </w:rPr>
      </w:pPr>
    </w:p>
    <w:tbl>
      <w:tblPr>
        <w:tblW w:w="9441" w:type="dxa"/>
        <w:tblInd w:w="108" w:type="dxa"/>
        <w:tblBorders>
          <w:insideH w:val="single" w:sz="18" w:space="0" w:color="FFFFF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27"/>
        <w:gridCol w:w="3727"/>
        <w:gridCol w:w="3587"/>
      </w:tblGrid>
      <w:tr w:rsidR="0099074A" w:rsidRPr="00A32161" w14:paraId="6A954933" w14:textId="77777777" w:rsidTr="588B42E1">
        <w:tc>
          <w:tcPr>
            <w:tcW w:w="2127" w:type="dxa"/>
            <w:shd w:val="clear" w:color="auto" w:fill="BFBFBF" w:themeFill="background1" w:themeFillShade="BF"/>
          </w:tcPr>
          <w:p w14:paraId="3712360C" w14:textId="72E2ED61" w:rsidR="0099074A" w:rsidRPr="00A32161" w:rsidRDefault="0099074A" w:rsidP="00987927">
            <w:r w:rsidRPr="00A32161">
              <w:t>Approved by:</w:t>
            </w:r>
            <w:r w:rsidR="00911FA3">
              <w:t xml:space="preserve"> FGB</w:t>
            </w:r>
          </w:p>
        </w:tc>
        <w:tc>
          <w:tcPr>
            <w:tcW w:w="3727" w:type="dxa"/>
            <w:shd w:val="clear" w:color="auto" w:fill="BFBFBF" w:themeFill="background1" w:themeFillShade="BF"/>
          </w:tcPr>
          <w:p w14:paraId="50B04B8A" w14:textId="77777777" w:rsidR="0099074A" w:rsidRPr="00A32161" w:rsidRDefault="0099074A" w:rsidP="00987927"/>
        </w:tc>
        <w:tc>
          <w:tcPr>
            <w:tcW w:w="3587" w:type="dxa"/>
            <w:shd w:val="clear" w:color="auto" w:fill="BFBFBF" w:themeFill="background1" w:themeFillShade="BF"/>
          </w:tcPr>
          <w:p w14:paraId="164EDD87" w14:textId="2BA8DF22" w:rsidR="0099074A" w:rsidRPr="00A32161" w:rsidRDefault="0099074A" w:rsidP="00987927">
            <w:r w:rsidRPr="00A32161">
              <w:rPr>
                <w:bCs/>
              </w:rPr>
              <w:t>Date Written:</w:t>
            </w:r>
            <w:r w:rsidRPr="00A32161">
              <w:t xml:space="preserve">  </w:t>
            </w:r>
            <w:r w:rsidR="00911FA3">
              <w:t xml:space="preserve">13 </w:t>
            </w:r>
            <w:r w:rsidR="7AF247D4" w:rsidRPr="00A32161">
              <w:t>March</w:t>
            </w:r>
            <w:r w:rsidRPr="00A32161">
              <w:t xml:space="preserve"> 202</w:t>
            </w:r>
            <w:r w:rsidR="2CFFD970" w:rsidRPr="00A32161">
              <w:t>6</w:t>
            </w:r>
          </w:p>
        </w:tc>
      </w:tr>
      <w:tr w:rsidR="0099074A" w:rsidRPr="00A32161" w14:paraId="07702921" w14:textId="77777777" w:rsidTr="588B42E1">
        <w:tc>
          <w:tcPr>
            <w:tcW w:w="2127" w:type="dxa"/>
            <w:shd w:val="clear" w:color="auto" w:fill="BFBFBF" w:themeFill="background1" w:themeFillShade="BF"/>
          </w:tcPr>
          <w:p w14:paraId="7C261C77" w14:textId="77777777" w:rsidR="0099074A" w:rsidRPr="00A32161" w:rsidRDefault="0099074A" w:rsidP="00987927">
            <w:r w:rsidRPr="00A32161">
              <w:t>Last reviewed on:</w:t>
            </w:r>
          </w:p>
        </w:tc>
        <w:tc>
          <w:tcPr>
            <w:tcW w:w="7314" w:type="dxa"/>
            <w:gridSpan w:val="2"/>
            <w:shd w:val="clear" w:color="auto" w:fill="BFBFBF" w:themeFill="background1" w:themeFillShade="BF"/>
          </w:tcPr>
          <w:p w14:paraId="5D1EF37F" w14:textId="46674AD4" w:rsidR="0099074A" w:rsidRPr="00A32161" w:rsidRDefault="00A32161" w:rsidP="00987927">
            <w:r w:rsidRPr="00A32161">
              <w:t xml:space="preserve">  </w:t>
            </w:r>
            <w:r w:rsidR="00911FA3">
              <w:t>First draft</w:t>
            </w:r>
            <w:r w:rsidRPr="00A32161">
              <w:t xml:space="preserve">                                             Review: </w:t>
            </w:r>
            <w:r w:rsidR="00911FA3">
              <w:t>Annually</w:t>
            </w:r>
          </w:p>
        </w:tc>
      </w:tr>
      <w:tr w:rsidR="0099074A" w:rsidRPr="00A32161" w14:paraId="2007F8F7" w14:textId="77777777" w:rsidTr="588B42E1">
        <w:tc>
          <w:tcPr>
            <w:tcW w:w="2127" w:type="dxa"/>
            <w:shd w:val="clear" w:color="auto" w:fill="BFBFBF" w:themeFill="background1" w:themeFillShade="BF"/>
          </w:tcPr>
          <w:p w14:paraId="74E6903B" w14:textId="49A4C99D" w:rsidR="0099074A" w:rsidRPr="00A32161" w:rsidRDefault="0099074A" w:rsidP="00987927">
            <w:r w:rsidRPr="00A32161">
              <w:t>Next review due:</w:t>
            </w:r>
          </w:p>
        </w:tc>
        <w:tc>
          <w:tcPr>
            <w:tcW w:w="7314" w:type="dxa"/>
            <w:gridSpan w:val="2"/>
            <w:shd w:val="clear" w:color="auto" w:fill="BFBFBF" w:themeFill="background1" w:themeFillShade="BF"/>
          </w:tcPr>
          <w:p w14:paraId="4C381EF2" w14:textId="4FDC2F01" w:rsidR="0099074A" w:rsidRPr="00A32161" w:rsidRDefault="00911FA3" w:rsidP="00987927">
            <w:r>
              <w:t xml:space="preserve">  March 2027</w:t>
            </w:r>
          </w:p>
        </w:tc>
      </w:tr>
    </w:tbl>
    <w:p w14:paraId="6CE6E768" w14:textId="77777777" w:rsidR="0099074A" w:rsidRPr="00A32161" w:rsidRDefault="0099074A" w:rsidP="00987927">
      <w:pPr>
        <w:rPr>
          <w:sz w:val="80"/>
          <w:lang w:val="en-US" w:eastAsia="ja-JP"/>
        </w:rPr>
      </w:pPr>
    </w:p>
    <w:p w14:paraId="13293289" w14:textId="77777777" w:rsidR="00357A70" w:rsidRDefault="00357A70" w:rsidP="00987927">
      <w:pPr>
        <w:rPr>
          <w:sz w:val="32"/>
          <w:szCs w:val="32"/>
        </w:rPr>
      </w:pPr>
    </w:p>
    <w:p w14:paraId="27977A49" w14:textId="77777777" w:rsidR="00357A70" w:rsidRDefault="00357A70" w:rsidP="00987927">
      <w:pPr>
        <w:rPr>
          <w:sz w:val="32"/>
          <w:szCs w:val="32"/>
        </w:rPr>
      </w:pPr>
    </w:p>
    <w:p w14:paraId="63DB0D42" w14:textId="77777777" w:rsidR="00347588" w:rsidRDefault="00A23725" w:rsidP="00987927">
      <w:pPr>
        <w:rPr>
          <w:sz w:val="32"/>
          <w:szCs w:val="32"/>
        </w:rPr>
      </w:pPr>
      <w:r w:rsidRPr="00A32161">
        <w:rPr>
          <w:sz w:val="32"/>
          <w:szCs w:val="32"/>
        </w:rPr>
        <w:lastRenderedPageBreak/>
        <w:t>Contents:</w:t>
      </w:r>
      <w:bookmarkStart w:id="0" w:name="_Monitoring_and_review_1"/>
      <w:bookmarkEnd w:id="0"/>
    </w:p>
    <w:p w14:paraId="411BE5B4" w14:textId="03B56F53" w:rsidR="004C106D" w:rsidRPr="00357A70" w:rsidRDefault="00A32161" w:rsidP="004C106D">
      <w:pPr>
        <w:rPr>
          <w:rFonts w:eastAsia="Arial"/>
          <w:szCs w:val="24"/>
        </w:rPr>
      </w:pPr>
      <w:r w:rsidRPr="00A32161">
        <w:br/>
      </w:r>
      <w:r w:rsidR="00347588" w:rsidRPr="00357A70">
        <w:rPr>
          <w:rFonts w:eastAsia="Arial"/>
          <w:szCs w:val="24"/>
        </w:rPr>
        <w:t>1. Introduction</w:t>
      </w:r>
      <w:r w:rsidR="004C106D">
        <w:rPr>
          <w:rFonts w:eastAsia="Arial"/>
          <w:szCs w:val="24"/>
        </w:rPr>
        <w:t xml:space="preserve"> </w:t>
      </w:r>
      <w:r w:rsidRPr="004C106D">
        <w:t>………………………………</w:t>
      </w:r>
      <w:r w:rsidR="00347588" w:rsidRPr="004C106D">
        <w:t>…………</w:t>
      </w:r>
      <w:r w:rsidRPr="004C106D">
        <w:t>……</w:t>
      </w:r>
      <w:r w:rsidR="0032617B" w:rsidRPr="004C106D">
        <w:t>…</w:t>
      </w:r>
      <w:r w:rsidRPr="004C106D">
        <w:t>…………</w:t>
      </w:r>
      <w:r w:rsidR="0032617B" w:rsidRPr="004C106D">
        <w:t>……….</w:t>
      </w:r>
      <w:r w:rsidR="0032617B" w:rsidRPr="004C106D">
        <w:tab/>
      </w:r>
      <w:r w:rsidRPr="004C106D">
        <w:rPr>
          <w:i/>
          <w:iCs/>
        </w:rPr>
        <w:t>Page</w:t>
      </w:r>
      <w:r w:rsidR="0033616B" w:rsidRPr="004C106D">
        <w:rPr>
          <w:i/>
          <w:iCs/>
        </w:rPr>
        <w:t xml:space="preserve"> </w:t>
      </w:r>
      <w:r w:rsidR="00347588" w:rsidRPr="004C106D">
        <w:rPr>
          <w:i/>
          <w:iCs/>
        </w:rPr>
        <w:t>2</w:t>
      </w:r>
      <w:r w:rsidRPr="004C106D">
        <w:br/>
      </w:r>
      <w:r w:rsidR="004C106D" w:rsidRPr="004C106D">
        <w:t>2</w:t>
      </w:r>
      <w:r w:rsidR="004C106D">
        <w:t>.</w:t>
      </w:r>
      <w:r w:rsidRPr="004C106D">
        <w:t xml:space="preserve"> </w:t>
      </w:r>
      <w:r w:rsidR="00347588" w:rsidRPr="00357A70">
        <w:rPr>
          <w:rFonts w:eastAsia="Arial"/>
          <w:szCs w:val="24"/>
        </w:rPr>
        <w:t>Legal and Guidance Framework</w:t>
      </w:r>
      <w:r w:rsidR="004C106D" w:rsidRPr="004C106D">
        <w:t xml:space="preserve"> </w:t>
      </w:r>
      <w:r w:rsidRPr="004C106D">
        <w:t>………………………………</w:t>
      </w:r>
      <w:r w:rsidR="0032617B" w:rsidRPr="004C106D">
        <w:t>………….</w:t>
      </w:r>
      <w:r w:rsidRPr="004C106D">
        <w:t>………</w:t>
      </w:r>
      <w:r w:rsidR="0032617B" w:rsidRPr="004C106D">
        <w:tab/>
      </w:r>
      <w:r w:rsidRPr="004C106D">
        <w:rPr>
          <w:i/>
          <w:iCs/>
        </w:rPr>
        <w:t xml:space="preserve">Page </w:t>
      </w:r>
      <w:r w:rsidR="00FF320A">
        <w:rPr>
          <w:i/>
          <w:iCs/>
        </w:rPr>
        <w:t>2</w:t>
      </w:r>
      <w:r w:rsidRPr="004C106D">
        <w:br/>
      </w:r>
      <w:r w:rsidR="004C106D" w:rsidRPr="00357A70">
        <w:rPr>
          <w:rFonts w:eastAsia="Arial"/>
          <w:szCs w:val="24"/>
        </w:rPr>
        <w:t>3</w:t>
      </w:r>
      <w:r w:rsidR="004C106D">
        <w:rPr>
          <w:rFonts w:eastAsia="Arial"/>
          <w:szCs w:val="24"/>
        </w:rPr>
        <w:t xml:space="preserve">. </w:t>
      </w:r>
      <w:r w:rsidR="004C106D" w:rsidRPr="00357A70">
        <w:rPr>
          <w:rFonts w:eastAsia="Arial"/>
          <w:szCs w:val="24"/>
        </w:rPr>
        <w:t>Aims of the Policy</w:t>
      </w:r>
      <w:r w:rsidRPr="004C106D">
        <w:t>……………………………………………………………</w:t>
      </w:r>
      <w:proofErr w:type="gramStart"/>
      <w:r w:rsidRPr="004C106D">
        <w:t>…</w:t>
      </w:r>
      <w:r w:rsidR="0032617B" w:rsidRPr="004C106D">
        <w:t>..</w:t>
      </w:r>
      <w:proofErr w:type="gramEnd"/>
      <w:r w:rsidRPr="004C106D">
        <w:t>…</w:t>
      </w:r>
      <w:r w:rsidR="0032617B" w:rsidRPr="004C106D">
        <w:tab/>
      </w:r>
      <w:r w:rsidRPr="004C106D">
        <w:rPr>
          <w:i/>
          <w:iCs/>
        </w:rPr>
        <w:t xml:space="preserve">Page </w:t>
      </w:r>
      <w:r w:rsidR="00FF320A">
        <w:rPr>
          <w:i/>
          <w:iCs/>
        </w:rPr>
        <w:t>2</w:t>
      </w:r>
      <w:r w:rsidRPr="004C106D">
        <w:br/>
      </w:r>
      <w:r w:rsidR="004C106D" w:rsidRPr="004C106D">
        <w:rPr>
          <w:rFonts w:eastAsia="Arial"/>
          <w:szCs w:val="24"/>
        </w:rPr>
        <w:t>4</w:t>
      </w:r>
      <w:r w:rsidR="004C106D">
        <w:rPr>
          <w:rFonts w:eastAsia="Arial"/>
          <w:szCs w:val="24"/>
        </w:rPr>
        <w:t xml:space="preserve">. </w:t>
      </w:r>
      <w:r w:rsidR="004C106D" w:rsidRPr="00357A70">
        <w:rPr>
          <w:rFonts w:eastAsia="Arial"/>
          <w:szCs w:val="24"/>
        </w:rPr>
        <w:t>Identification of Pupils with Allergies</w:t>
      </w:r>
      <w:r w:rsidR="004C106D" w:rsidRPr="004C106D">
        <w:t xml:space="preserve"> </w:t>
      </w:r>
      <w:r w:rsidRPr="004C106D">
        <w:t>……………………………………………</w:t>
      </w:r>
      <w:r w:rsidR="0032617B" w:rsidRPr="004C106D">
        <w:tab/>
      </w:r>
      <w:r w:rsidRPr="004C106D">
        <w:rPr>
          <w:i/>
          <w:iCs/>
        </w:rPr>
        <w:t>Page</w:t>
      </w:r>
      <w:r w:rsidR="00FF320A">
        <w:rPr>
          <w:i/>
          <w:iCs/>
        </w:rPr>
        <w:t xml:space="preserve"> 3</w:t>
      </w:r>
      <w:r w:rsidRPr="004C106D">
        <w:br/>
      </w:r>
      <w:r w:rsidR="004C106D" w:rsidRPr="004C106D">
        <w:t>5</w:t>
      </w:r>
      <w:r w:rsidR="004C106D">
        <w:t>.</w:t>
      </w:r>
      <w:r w:rsidR="004C106D" w:rsidRPr="004C106D">
        <w:t xml:space="preserve"> </w:t>
      </w:r>
      <w:r w:rsidR="004C106D" w:rsidRPr="00357A70">
        <w:rPr>
          <w:rFonts w:eastAsia="Arial"/>
          <w:szCs w:val="24"/>
        </w:rPr>
        <w:t>Prevention and Risk Reduction</w:t>
      </w:r>
      <w:r w:rsidR="004C106D" w:rsidRPr="00A32161">
        <w:t xml:space="preserve"> </w:t>
      </w:r>
      <w:r w:rsidRPr="00A32161">
        <w:t>……………………………………………………</w:t>
      </w:r>
      <w:r w:rsidR="0032617B">
        <w:tab/>
      </w:r>
      <w:r w:rsidRPr="00A32161">
        <w:rPr>
          <w:i/>
          <w:iCs/>
        </w:rPr>
        <w:t xml:space="preserve">Page </w:t>
      </w:r>
      <w:r w:rsidR="00FF320A">
        <w:rPr>
          <w:i/>
          <w:iCs/>
        </w:rPr>
        <w:t>3</w:t>
      </w:r>
      <w:r w:rsidRPr="00A32161">
        <w:br/>
      </w:r>
      <w:r w:rsidR="004C106D" w:rsidRPr="00357A70">
        <w:rPr>
          <w:rFonts w:eastAsia="Arial"/>
          <w:szCs w:val="24"/>
        </w:rPr>
        <w:t>6. Emergency Equipment &amp; Medication Storage</w:t>
      </w:r>
      <w:r w:rsidR="00FF320A">
        <w:rPr>
          <w:rFonts w:eastAsia="Arial"/>
          <w:szCs w:val="24"/>
        </w:rPr>
        <w:t xml:space="preserve"> </w:t>
      </w:r>
      <w:r w:rsidR="00FF320A" w:rsidRPr="004C106D">
        <w:t>…………………………………</w:t>
      </w:r>
      <w:r w:rsidR="00FF320A" w:rsidRPr="004C106D">
        <w:tab/>
      </w:r>
      <w:r w:rsidR="00FF320A" w:rsidRPr="004C106D">
        <w:rPr>
          <w:i/>
          <w:iCs/>
        </w:rPr>
        <w:t xml:space="preserve">Page </w:t>
      </w:r>
      <w:r w:rsidR="00FF320A">
        <w:rPr>
          <w:i/>
          <w:iCs/>
        </w:rPr>
        <w:t>3</w:t>
      </w:r>
    </w:p>
    <w:p w14:paraId="1373F657" w14:textId="0EE90FA9" w:rsidR="004C106D" w:rsidRPr="004C106D" w:rsidRDefault="004C106D" w:rsidP="004C106D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>7. Use of Spare AAIs (Adrenaline Auto</w:t>
      </w:r>
      <w:r w:rsidRPr="00357A70">
        <w:rPr>
          <w:rFonts w:eastAsia="Arial"/>
          <w:szCs w:val="24"/>
        </w:rPr>
        <w:noBreakHyphen/>
        <w:t>Injectors)</w:t>
      </w:r>
      <w:r>
        <w:rPr>
          <w:rFonts w:eastAsia="Arial"/>
          <w:szCs w:val="24"/>
        </w:rPr>
        <w:t xml:space="preserve"> </w:t>
      </w:r>
      <w:r w:rsidR="00A32161" w:rsidRPr="004C106D">
        <w:t>…………………………………</w:t>
      </w:r>
      <w:r w:rsidR="0032617B" w:rsidRPr="004C106D">
        <w:tab/>
      </w:r>
      <w:r w:rsidR="00A32161" w:rsidRPr="004C106D">
        <w:rPr>
          <w:i/>
          <w:iCs/>
        </w:rPr>
        <w:t xml:space="preserve">Page </w:t>
      </w:r>
      <w:r w:rsidR="008F3F17">
        <w:rPr>
          <w:i/>
          <w:iCs/>
        </w:rPr>
        <w:t>4</w:t>
      </w:r>
    </w:p>
    <w:p w14:paraId="3291D87B" w14:textId="30B2005F" w:rsidR="004C106D" w:rsidRPr="004C106D" w:rsidRDefault="004C106D" w:rsidP="004C106D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 xml:space="preserve">8. Staff </w:t>
      </w:r>
      <w:proofErr w:type="gramStart"/>
      <w:r w:rsidRPr="00357A70">
        <w:rPr>
          <w:rFonts w:eastAsia="Arial"/>
          <w:szCs w:val="24"/>
        </w:rPr>
        <w:t>Trainin</w:t>
      </w:r>
      <w:r>
        <w:rPr>
          <w:rFonts w:eastAsia="Arial"/>
          <w:szCs w:val="24"/>
        </w:rPr>
        <w:t>g  …</w:t>
      </w:r>
      <w:proofErr w:type="gramEnd"/>
      <w:r>
        <w:rPr>
          <w:rFonts w:eastAsia="Arial"/>
          <w:szCs w:val="24"/>
        </w:rPr>
        <w:t>………………</w:t>
      </w:r>
      <w:r w:rsidR="00A32161" w:rsidRPr="004C106D">
        <w:t xml:space="preserve">……………………………………………… </w:t>
      </w:r>
      <w:r w:rsidR="0032617B" w:rsidRPr="004C106D">
        <w:tab/>
      </w:r>
      <w:r w:rsidR="00A32161" w:rsidRPr="004C106D">
        <w:rPr>
          <w:i/>
          <w:iCs/>
        </w:rPr>
        <w:t xml:space="preserve">Page </w:t>
      </w:r>
      <w:r w:rsidR="00FF320A">
        <w:rPr>
          <w:i/>
          <w:iCs/>
        </w:rPr>
        <w:t>5</w:t>
      </w:r>
    </w:p>
    <w:p w14:paraId="4AD5B669" w14:textId="37C50BC9" w:rsidR="004C106D" w:rsidRPr="004C106D" w:rsidRDefault="004C106D" w:rsidP="004C106D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 xml:space="preserve">9. Individual Healthcare Plans (IHPs) &amp; Allergy Management </w:t>
      </w:r>
      <w:proofErr w:type="gramStart"/>
      <w:r w:rsidRPr="00357A70">
        <w:rPr>
          <w:rFonts w:eastAsia="Arial"/>
          <w:szCs w:val="24"/>
        </w:rPr>
        <w:t>Plans</w:t>
      </w:r>
      <w:r w:rsidRPr="004C106D">
        <w:t xml:space="preserve">  </w:t>
      </w:r>
      <w:r w:rsidR="00A32161" w:rsidRPr="004C106D">
        <w:t>…</w:t>
      </w:r>
      <w:proofErr w:type="gramEnd"/>
      <w:r w:rsidR="00A32161" w:rsidRPr="004C106D">
        <w:t>……</w:t>
      </w:r>
      <w:r w:rsidR="0032617B" w:rsidRPr="004C106D">
        <w:tab/>
      </w:r>
      <w:r w:rsidR="00A32161" w:rsidRPr="004C106D">
        <w:rPr>
          <w:i/>
          <w:iCs/>
        </w:rPr>
        <w:t xml:space="preserve">Page </w:t>
      </w:r>
      <w:r w:rsidR="00FF320A">
        <w:rPr>
          <w:i/>
          <w:iCs/>
        </w:rPr>
        <w:t>5</w:t>
      </w:r>
    </w:p>
    <w:p w14:paraId="344DB28F" w14:textId="7E5E8AA1" w:rsidR="00A32161" w:rsidRPr="004C106D" w:rsidRDefault="004C106D" w:rsidP="00987927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>10. School Trips, Clubs and Residential Visits</w:t>
      </w:r>
      <w:r w:rsidRPr="004C106D">
        <w:rPr>
          <w:rFonts w:eastAsia="Arial"/>
          <w:szCs w:val="24"/>
        </w:rPr>
        <w:t xml:space="preserve"> </w:t>
      </w:r>
      <w:r w:rsidR="00A32161" w:rsidRPr="004C106D">
        <w:t>………</w:t>
      </w:r>
      <w:r>
        <w:t>….</w:t>
      </w:r>
      <w:r w:rsidR="00A32161" w:rsidRPr="004C106D">
        <w:t>……………………</w:t>
      </w:r>
      <w:r w:rsidR="0032617B" w:rsidRPr="004C106D">
        <w:tab/>
      </w:r>
      <w:r w:rsidR="00A32161" w:rsidRPr="004C106D">
        <w:rPr>
          <w:i/>
          <w:iCs/>
        </w:rPr>
        <w:t xml:space="preserve">Page </w:t>
      </w:r>
      <w:r w:rsidR="00FF320A">
        <w:rPr>
          <w:i/>
          <w:iCs/>
        </w:rPr>
        <w:t>5</w:t>
      </w:r>
      <w:r w:rsidR="00A32161" w:rsidRPr="004C106D">
        <w:br/>
      </w:r>
      <w:r w:rsidRPr="00357A70">
        <w:rPr>
          <w:rFonts w:eastAsia="Arial"/>
          <w:szCs w:val="24"/>
        </w:rPr>
        <w:t>11. Incident Reporting and Lessons Learned</w:t>
      </w:r>
      <w:r>
        <w:rPr>
          <w:rFonts w:eastAsia="Arial"/>
          <w:szCs w:val="24"/>
        </w:rPr>
        <w:t xml:space="preserve"> </w:t>
      </w:r>
      <w:r w:rsidR="00A32161" w:rsidRPr="004C106D">
        <w:t>…………………………………...…</w:t>
      </w:r>
      <w:r w:rsidR="0032617B" w:rsidRPr="004C106D">
        <w:tab/>
      </w:r>
      <w:r w:rsidR="00A32161" w:rsidRPr="004C106D">
        <w:rPr>
          <w:i/>
          <w:iCs/>
        </w:rPr>
        <w:t xml:space="preserve">Page </w:t>
      </w:r>
      <w:r w:rsidR="00FF320A">
        <w:rPr>
          <w:i/>
          <w:iCs/>
        </w:rPr>
        <w:t>6</w:t>
      </w:r>
      <w:r w:rsidR="00A32161" w:rsidRPr="004C106D">
        <w:br/>
      </w:r>
      <w:r w:rsidRPr="00357A70">
        <w:rPr>
          <w:rFonts w:eastAsia="Arial"/>
          <w:szCs w:val="24"/>
        </w:rPr>
        <w:t>12. Communication with Parents/Carers</w:t>
      </w:r>
      <w:r w:rsidRPr="004C106D">
        <w:rPr>
          <w:rFonts w:eastAsia="Arial"/>
          <w:szCs w:val="24"/>
        </w:rPr>
        <w:t xml:space="preserve"> </w:t>
      </w:r>
      <w:r w:rsidR="00A32161" w:rsidRPr="004C106D">
        <w:t>………………………………</w:t>
      </w:r>
      <w:proofErr w:type="gramStart"/>
      <w:r w:rsidR="00A32161" w:rsidRPr="004C106D">
        <w:t>…..</w:t>
      </w:r>
      <w:proofErr w:type="gramEnd"/>
      <w:r w:rsidR="00A32161" w:rsidRPr="004C106D">
        <w:t xml:space="preserve">…… </w:t>
      </w:r>
      <w:r w:rsidR="0032617B" w:rsidRPr="004C106D">
        <w:tab/>
      </w:r>
      <w:r w:rsidR="00A32161" w:rsidRPr="004C106D">
        <w:rPr>
          <w:i/>
          <w:iCs/>
        </w:rPr>
        <w:t xml:space="preserve">Page </w:t>
      </w:r>
      <w:r w:rsidR="00FF320A">
        <w:rPr>
          <w:i/>
          <w:iCs/>
        </w:rPr>
        <w:t>6</w:t>
      </w:r>
    </w:p>
    <w:p w14:paraId="5BF0C146" w14:textId="27C04F4B" w:rsidR="00357A70" w:rsidRPr="00357A70" w:rsidRDefault="004C106D" w:rsidP="00987927">
      <w:r w:rsidRPr="004C106D">
        <w:rPr>
          <w:rFonts w:eastAsia="Arial"/>
          <w:szCs w:val="24"/>
        </w:rPr>
        <w:t xml:space="preserve">13. </w:t>
      </w:r>
      <w:r w:rsidRPr="00357A70">
        <w:rPr>
          <w:rFonts w:eastAsia="Arial"/>
          <w:szCs w:val="24"/>
        </w:rPr>
        <w:t xml:space="preserve">Monitoring and </w:t>
      </w:r>
      <w:proofErr w:type="gramStart"/>
      <w:r w:rsidRPr="00357A70">
        <w:rPr>
          <w:rFonts w:eastAsia="Arial"/>
          <w:szCs w:val="24"/>
        </w:rPr>
        <w:t>Review</w:t>
      </w:r>
      <w:r>
        <w:rPr>
          <w:rFonts w:eastAsia="Arial"/>
          <w:b/>
          <w:bCs/>
          <w:szCs w:val="24"/>
        </w:rPr>
        <w:t xml:space="preserve">  </w:t>
      </w:r>
      <w:r w:rsidRPr="00A32161">
        <w:t>…</w:t>
      </w:r>
      <w:proofErr w:type="gramEnd"/>
      <w:r w:rsidRPr="00A32161">
        <w:t>…………</w:t>
      </w:r>
      <w:r>
        <w:t>………….</w:t>
      </w:r>
      <w:r w:rsidRPr="00A32161">
        <w:t>…………………</w:t>
      </w:r>
      <w:proofErr w:type="gramStart"/>
      <w:r w:rsidRPr="00A32161">
        <w:t>…</w:t>
      </w:r>
      <w:r>
        <w:t>..</w:t>
      </w:r>
      <w:r w:rsidRPr="00A32161">
        <w:t>…</w:t>
      </w:r>
      <w:r>
        <w:t>..</w:t>
      </w:r>
      <w:proofErr w:type="gramEnd"/>
      <w:r w:rsidRPr="00A32161">
        <w:t xml:space="preserve">… </w:t>
      </w:r>
      <w:r>
        <w:tab/>
      </w:r>
      <w:r w:rsidRPr="00A32161">
        <w:rPr>
          <w:i/>
          <w:iCs/>
        </w:rPr>
        <w:t xml:space="preserve">Page </w:t>
      </w:r>
      <w:r w:rsidR="00FF320A">
        <w:rPr>
          <w:i/>
          <w:iCs/>
        </w:rPr>
        <w:t>6</w:t>
      </w:r>
    </w:p>
    <w:p w14:paraId="018DE4FF" w14:textId="77777777" w:rsidR="004C106D" w:rsidRDefault="004C106D" w:rsidP="00357A70">
      <w:pPr>
        <w:rPr>
          <w:rFonts w:eastAsia="Arial"/>
          <w:b/>
          <w:bCs/>
          <w:szCs w:val="24"/>
        </w:rPr>
      </w:pPr>
    </w:p>
    <w:p w14:paraId="1FC07EF4" w14:textId="77777777" w:rsidR="004C106D" w:rsidRDefault="004C106D">
      <w:pPr>
        <w:rPr>
          <w:rFonts w:eastAsia="Arial"/>
          <w:b/>
          <w:bCs/>
          <w:szCs w:val="24"/>
        </w:rPr>
      </w:pPr>
      <w:r>
        <w:rPr>
          <w:rFonts w:eastAsia="Arial"/>
          <w:b/>
          <w:bCs/>
          <w:szCs w:val="24"/>
        </w:rPr>
        <w:br w:type="page"/>
      </w:r>
    </w:p>
    <w:p w14:paraId="4B8C4DF2" w14:textId="0B4F658B" w:rsidR="00357A70" w:rsidRPr="00357A70" w:rsidRDefault="00357A70" w:rsidP="00357A70">
      <w:pPr>
        <w:rPr>
          <w:rFonts w:eastAsia="Arial"/>
          <w:b/>
          <w:bCs/>
          <w:szCs w:val="24"/>
        </w:rPr>
      </w:pPr>
      <w:r w:rsidRPr="00357A70">
        <w:rPr>
          <w:rFonts w:eastAsia="Arial"/>
          <w:b/>
          <w:bCs/>
          <w:szCs w:val="24"/>
        </w:rPr>
        <w:lastRenderedPageBreak/>
        <w:t>1. Introduction</w:t>
      </w:r>
    </w:p>
    <w:p w14:paraId="0BAF5870" w14:textId="77777777" w:rsidR="00961278" w:rsidRPr="00961278" w:rsidRDefault="00961278" w:rsidP="00961278">
      <w:pPr>
        <w:rPr>
          <w:rFonts w:eastAsia="Arial"/>
          <w:szCs w:val="24"/>
        </w:rPr>
      </w:pPr>
      <w:r w:rsidRPr="00961278">
        <w:rPr>
          <w:rFonts w:eastAsia="Arial"/>
          <w:szCs w:val="24"/>
        </w:rPr>
        <w:t>Hill Top School is committed to ensuring the safety, inclusion and wellbeing of all pupils with allergies. Severe allergies, including those that may result in anaphylaxis, can be life</w:t>
      </w:r>
      <w:r w:rsidRPr="00961278">
        <w:rPr>
          <w:rFonts w:eastAsia="Arial"/>
          <w:szCs w:val="24"/>
        </w:rPr>
        <w:noBreakHyphen/>
        <w:t>threatening and require swift, confident response. This Allergy Safety Policy sets out how the school prevents exposure to allergens, prepares for emergencies and ensures consistent support for pupils with allergy</w:t>
      </w:r>
      <w:r w:rsidRPr="00961278">
        <w:rPr>
          <w:rFonts w:eastAsia="Arial"/>
          <w:szCs w:val="24"/>
        </w:rPr>
        <w:noBreakHyphen/>
        <w:t>related medical needs.</w:t>
      </w:r>
    </w:p>
    <w:p w14:paraId="1EC6C1FF" w14:textId="77777777" w:rsidR="00357A70" w:rsidRPr="00357A70" w:rsidRDefault="00357A70" w:rsidP="00357A70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>This policy operates alongside:</w:t>
      </w:r>
    </w:p>
    <w:p w14:paraId="4A0D0CA8" w14:textId="77777777" w:rsidR="00357A70" w:rsidRPr="00357A70" w:rsidRDefault="00357A70" w:rsidP="004C106D">
      <w:pPr>
        <w:pStyle w:val="PolicyBullets"/>
        <w:ind w:left="851" w:hanging="284"/>
      </w:pPr>
      <w:r w:rsidRPr="00357A70">
        <w:t>Medical Needs &amp; Medication Policy</w:t>
      </w:r>
    </w:p>
    <w:p w14:paraId="71AB6BA2" w14:textId="77777777" w:rsidR="00357A70" w:rsidRPr="00357A70" w:rsidRDefault="00357A70" w:rsidP="004C106D">
      <w:pPr>
        <w:pStyle w:val="PolicyBullets"/>
        <w:ind w:left="851" w:hanging="284"/>
      </w:pPr>
      <w:r w:rsidRPr="00357A70">
        <w:t>Individual Healthcare Plans (IHPs)</w:t>
      </w:r>
    </w:p>
    <w:p w14:paraId="584D278D" w14:textId="77777777" w:rsidR="00357A70" w:rsidRPr="00357A70" w:rsidRDefault="00357A70" w:rsidP="004C106D">
      <w:pPr>
        <w:pStyle w:val="PolicyBullets"/>
        <w:ind w:left="851" w:hanging="284"/>
      </w:pPr>
      <w:r w:rsidRPr="00357A70">
        <w:t>Allergy Management Plans</w:t>
      </w:r>
    </w:p>
    <w:p w14:paraId="22F33640" w14:textId="77777777" w:rsidR="00357A70" w:rsidRPr="00357A70" w:rsidRDefault="00357A70" w:rsidP="004C106D">
      <w:pPr>
        <w:pStyle w:val="PolicyBullets"/>
        <w:ind w:left="851" w:hanging="284"/>
      </w:pPr>
      <w:r w:rsidRPr="00357A70">
        <w:t>Educational Visits Policy</w:t>
      </w:r>
    </w:p>
    <w:p w14:paraId="6774E98C" w14:textId="77777777" w:rsidR="00357A70" w:rsidRPr="00357A70" w:rsidRDefault="00357A70" w:rsidP="004C106D">
      <w:pPr>
        <w:pStyle w:val="PolicyBullets"/>
        <w:ind w:left="851" w:hanging="284"/>
      </w:pPr>
      <w:r w:rsidRPr="00357A70">
        <w:t>Risk Assessments</w:t>
      </w:r>
    </w:p>
    <w:p w14:paraId="1C4E50EE" w14:textId="77777777" w:rsidR="00961278" w:rsidRDefault="00961278" w:rsidP="00961278">
      <w:pPr>
        <w:pStyle w:val="PolicyBullets"/>
        <w:numPr>
          <w:ilvl w:val="0"/>
          <w:numId w:val="0"/>
        </w:numPr>
        <w:rPr>
          <w:lang w:eastAsia="en-GB"/>
        </w:rPr>
      </w:pPr>
    </w:p>
    <w:p w14:paraId="78D3DC41" w14:textId="34C8F43B" w:rsidR="00961278" w:rsidRPr="00961278" w:rsidRDefault="00961278" w:rsidP="00961278">
      <w:pPr>
        <w:pStyle w:val="PolicyBullets"/>
        <w:numPr>
          <w:ilvl w:val="0"/>
          <w:numId w:val="0"/>
        </w:numPr>
        <w:rPr>
          <w:lang w:eastAsia="en-GB"/>
        </w:rPr>
      </w:pPr>
      <w:r w:rsidRPr="00961278">
        <w:rPr>
          <w:lang w:eastAsia="en-GB"/>
        </w:rPr>
        <w:t>This dedicated allergy safety policy is required under the Department for Education’s 2026 proposals (Benedict’s Law), which introduce compulsory allergy training, mandatory spare AAIs and improved incident recording, alongside a requirement for schools to publish a separate allergy policy.</w:t>
      </w:r>
    </w:p>
    <w:p w14:paraId="5EDC8976" w14:textId="431D5E93" w:rsidR="00357A70" w:rsidRPr="00357A70" w:rsidRDefault="00357A70" w:rsidP="00357A70">
      <w:pPr>
        <w:rPr>
          <w:rFonts w:eastAsia="Arial"/>
          <w:szCs w:val="24"/>
        </w:rPr>
      </w:pPr>
    </w:p>
    <w:p w14:paraId="4D92659C" w14:textId="77777777" w:rsidR="00357A70" w:rsidRPr="00357A70" w:rsidRDefault="00357A70" w:rsidP="00357A70">
      <w:pPr>
        <w:rPr>
          <w:rFonts w:eastAsia="Arial"/>
          <w:b/>
          <w:bCs/>
          <w:szCs w:val="24"/>
        </w:rPr>
      </w:pPr>
      <w:r w:rsidRPr="00357A70">
        <w:rPr>
          <w:rFonts w:eastAsia="Arial"/>
          <w:b/>
          <w:bCs/>
          <w:szCs w:val="24"/>
        </w:rPr>
        <w:t>2. Legal and Guidance Framework</w:t>
      </w:r>
    </w:p>
    <w:p w14:paraId="0450E12D" w14:textId="77777777" w:rsidR="00357A70" w:rsidRPr="00357A70" w:rsidRDefault="00357A70" w:rsidP="00357A70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>This policy is informed by:</w:t>
      </w:r>
    </w:p>
    <w:p w14:paraId="2DDB241C" w14:textId="77777777" w:rsidR="00357A70" w:rsidRPr="00357A70" w:rsidRDefault="00357A70" w:rsidP="004C106D">
      <w:pPr>
        <w:pStyle w:val="PolicyBullets"/>
        <w:ind w:left="851" w:hanging="284"/>
      </w:pPr>
      <w:r w:rsidRPr="00357A70">
        <w:t>Children and Families Act 2014</w:t>
      </w:r>
    </w:p>
    <w:p w14:paraId="4B0518D1" w14:textId="58C1F302" w:rsidR="00357A70" w:rsidRPr="00357A70" w:rsidRDefault="00357A70" w:rsidP="004C106D">
      <w:pPr>
        <w:pStyle w:val="PolicyBullets"/>
        <w:ind w:left="851" w:hanging="284"/>
      </w:pPr>
      <w:r w:rsidRPr="00357A70">
        <w:t xml:space="preserve">DfE: Supporting Pupils at School with Medical Conditions (statutory guidance) </w:t>
      </w:r>
    </w:p>
    <w:p w14:paraId="1C5230BA" w14:textId="5B290D1B" w:rsidR="00357A70" w:rsidRPr="00357A70" w:rsidRDefault="00357A70" w:rsidP="004C106D">
      <w:pPr>
        <w:pStyle w:val="PolicyBullets"/>
        <w:ind w:left="851" w:hanging="284"/>
      </w:pPr>
      <w:r w:rsidRPr="00357A70">
        <w:t xml:space="preserve">DfE March 2026 proposals on allergy safety (“Benedict’s Law”) requiring a dedicated allergy policy </w:t>
      </w:r>
    </w:p>
    <w:p w14:paraId="3CF3E2B9" w14:textId="798027F9" w:rsidR="00357A70" w:rsidRPr="00357A70" w:rsidRDefault="00357A70" w:rsidP="004C106D">
      <w:pPr>
        <w:pStyle w:val="PolicyBullets"/>
        <w:ind w:left="851" w:hanging="284"/>
      </w:pPr>
      <w:r w:rsidRPr="00357A70">
        <w:t xml:space="preserve">Human Medicines Regulations 2012 – </w:t>
      </w:r>
      <w:r w:rsidRPr="00357A70">
        <w:rPr>
          <w:b/>
          <w:bCs/>
        </w:rPr>
        <w:t>Regulation 238</w:t>
      </w:r>
      <w:r w:rsidRPr="00357A70">
        <w:t xml:space="preserve"> (AAI use in emergencies) </w:t>
      </w:r>
    </w:p>
    <w:p w14:paraId="734DB4C3" w14:textId="77777777" w:rsidR="00357A70" w:rsidRPr="00357A70" w:rsidRDefault="00357A70" w:rsidP="004C106D">
      <w:pPr>
        <w:pStyle w:val="PolicyBullets"/>
        <w:ind w:left="851" w:hanging="284"/>
      </w:pPr>
      <w:r w:rsidRPr="00357A70">
        <w:t>MHRA guidance on safe and effective AAI use</w:t>
      </w:r>
    </w:p>
    <w:p w14:paraId="071C89B7" w14:textId="77777777" w:rsidR="00357A70" w:rsidRPr="00357A70" w:rsidRDefault="00357A70" w:rsidP="004C106D">
      <w:pPr>
        <w:pStyle w:val="PolicyBullets"/>
        <w:ind w:left="851" w:hanging="284"/>
      </w:pPr>
      <w:r w:rsidRPr="00357A70">
        <w:t>Local Authority (Gateshead) HS20 accident/incident reporting requirements</w:t>
      </w:r>
    </w:p>
    <w:p w14:paraId="083D098A" w14:textId="77777777" w:rsidR="00357A70" w:rsidRDefault="00357A70" w:rsidP="00357A70">
      <w:pPr>
        <w:rPr>
          <w:rFonts w:eastAsia="Arial"/>
          <w:szCs w:val="24"/>
        </w:rPr>
      </w:pPr>
    </w:p>
    <w:p w14:paraId="4A7E2197" w14:textId="4D13B614" w:rsidR="00357A70" w:rsidRPr="00357A70" w:rsidRDefault="00357A70" w:rsidP="00357A70">
      <w:pPr>
        <w:rPr>
          <w:rFonts w:eastAsia="Arial"/>
          <w:b/>
          <w:bCs/>
          <w:szCs w:val="24"/>
        </w:rPr>
      </w:pPr>
      <w:r w:rsidRPr="00357A70">
        <w:rPr>
          <w:rFonts w:eastAsia="Arial"/>
          <w:b/>
          <w:bCs/>
          <w:szCs w:val="24"/>
        </w:rPr>
        <w:t>3. Aims of the Policy</w:t>
      </w:r>
    </w:p>
    <w:p w14:paraId="63DB7A64" w14:textId="77777777" w:rsidR="00357A70" w:rsidRPr="00357A70" w:rsidRDefault="00357A70" w:rsidP="00357A70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>Hill Top School aims to:</w:t>
      </w:r>
    </w:p>
    <w:p w14:paraId="164D29B2" w14:textId="77777777" w:rsidR="00961278" w:rsidRPr="00961278" w:rsidRDefault="00961278" w:rsidP="00961278">
      <w:pPr>
        <w:pStyle w:val="ListParagraph"/>
        <w:numPr>
          <w:ilvl w:val="0"/>
          <w:numId w:val="8"/>
        </w:numPr>
      </w:pPr>
      <w:r w:rsidRPr="00961278">
        <w:t xml:space="preserve">Reduce the risk of allergen exposure </w:t>
      </w:r>
    </w:p>
    <w:p w14:paraId="046D3F01" w14:textId="77777777" w:rsidR="00961278" w:rsidRPr="00961278" w:rsidRDefault="00961278" w:rsidP="00961278">
      <w:pPr>
        <w:pStyle w:val="ListParagraph"/>
        <w:numPr>
          <w:ilvl w:val="0"/>
          <w:numId w:val="8"/>
        </w:numPr>
      </w:pPr>
      <w:r w:rsidRPr="00961278">
        <w:t xml:space="preserve">Ensure rapid, safe and effective response to allergic reactions </w:t>
      </w:r>
    </w:p>
    <w:p w14:paraId="428DC22D" w14:textId="77777777" w:rsidR="00961278" w:rsidRPr="00961278" w:rsidRDefault="00961278" w:rsidP="00961278">
      <w:pPr>
        <w:pStyle w:val="ListParagraph"/>
        <w:numPr>
          <w:ilvl w:val="0"/>
          <w:numId w:val="8"/>
        </w:numPr>
      </w:pPr>
      <w:r w:rsidRPr="00961278">
        <w:t>Ensure staff are trained and competent in responding to anaphylaxis</w:t>
      </w:r>
    </w:p>
    <w:p w14:paraId="2FBE5285" w14:textId="77777777" w:rsidR="00961278" w:rsidRPr="00961278" w:rsidRDefault="00961278" w:rsidP="00961278">
      <w:pPr>
        <w:pStyle w:val="ListParagraph"/>
        <w:numPr>
          <w:ilvl w:val="0"/>
          <w:numId w:val="8"/>
        </w:numPr>
      </w:pPr>
      <w:r w:rsidRPr="00961278">
        <w:t xml:space="preserve">Ensure equal access to education for pupils with allergies </w:t>
      </w:r>
    </w:p>
    <w:p w14:paraId="25141667" w14:textId="77777777" w:rsidR="00961278" w:rsidRPr="00961278" w:rsidRDefault="00961278" w:rsidP="00961278">
      <w:pPr>
        <w:pStyle w:val="ListParagraph"/>
        <w:numPr>
          <w:ilvl w:val="0"/>
          <w:numId w:val="8"/>
        </w:numPr>
      </w:pPr>
      <w:r w:rsidRPr="00961278">
        <w:t xml:space="preserve">Ensure emergency medication is fully accessible </w:t>
      </w:r>
    </w:p>
    <w:p w14:paraId="701BBEA7" w14:textId="30B183A5" w:rsidR="00961278" w:rsidRPr="00961278" w:rsidRDefault="00961278" w:rsidP="00961278">
      <w:pPr>
        <w:pStyle w:val="ListParagraph"/>
        <w:numPr>
          <w:ilvl w:val="0"/>
          <w:numId w:val="8"/>
        </w:numPr>
      </w:pPr>
      <w:r w:rsidRPr="00961278">
        <w:t xml:space="preserve">Maintain accurate systems for identification, communication and learning </w:t>
      </w:r>
    </w:p>
    <w:p w14:paraId="34B6159C" w14:textId="4046E4A0" w:rsidR="00357A70" w:rsidRPr="00357A70" w:rsidRDefault="00357A70" w:rsidP="00357A70">
      <w:pPr>
        <w:rPr>
          <w:rFonts w:eastAsia="Arial"/>
          <w:szCs w:val="24"/>
        </w:rPr>
      </w:pPr>
    </w:p>
    <w:p w14:paraId="75FA6298" w14:textId="77777777" w:rsidR="00961278" w:rsidRDefault="00961278" w:rsidP="00357A70">
      <w:pPr>
        <w:rPr>
          <w:rFonts w:eastAsia="Arial"/>
          <w:b/>
          <w:bCs/>
          <w:szCs w:val="24"/>
        </w:rPr>
      </w:pPr>
    </w:p>
    <w:p w14:paraId="4867CEFF" w14:textId="75EF3CBF" w:rsidR="00357A70" w:rsidRPr="00357A70" w:rsidRDefault="00357A70" w:rsidP="00357A70">
      <w:pPr>
        <w:rPr>
          <w:rFonts w:eastAsia="Arial"/>
          <w:b/>
          <w:bCs/>
          <w:szCs w:val="24"/>
        </w:rPr>
      </w:pPr>
      <w:r w:rsidRPr="00357A70">
        <w:rPr>
          <w:rFonts w:eastAsia="Arial"/>
          <w:b/>
          <w:bCs/>
          <w:szCs w:val="24"/>
        </w:rPr>
        <w:lastRenderedPageBreak/>
        <w:t>4. Identification of Pupils with Allergies</w:t>
      </w:r>
    </w:p>
    <w:p w14:paraId="517CF7DC" w14:textId="77777777" w:rsidR="00357A70" w:rsidRPr="00357A70" w:rsidRDefault="00357A70" w:rsidP="00357A70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>Parents/carers must provide:</w:t>
      </w:r>
    </w:p>
    <w:p w14:paraId="423D89FD" w14:textId="77777777" w:rsidR="00357A70" w:rsidRPr="00357A70" w:rsidRDefault="00357A70" w:rsidP="004C106D">
      <w:pPr>
        <w:pStyle w:val="PolicyBullets"/>
        <w:ind w:left="851" w:hanging="284"/>
      </w:pPr>
      <w:r w:rsidRPr="00357A70">
        <w:t>Current medical information, triggers and symptoms</w:t>
      </w:r>
    </w:p>
    <w:p w14:paraId="4DE38B4C" w14:textId="77777777" w:rsidR="00357A70" w:rsidRPr="00357A70" w:rsidRDefault="00357A70" w:rsidP="004C106D">
      <w:pPr>
        <w:pStyle w:val="PolicyBullets"/>
        <w:ind w:left="851" w:hanging="284"/>
      </w:pPr>
      <w:r w:rsidRPr="00357A70">
        <w:t>Prescribed medication and devices</w:t>
      </w:r>
    </w:p>
    <w:p w14:paraId="2D63BB07" w14:textId="77777777" w:rsidR="00357A70" w:rsidRPr="00357A70" w:rsidRDefault="00357A70" w:rsidP="004C106D">
      <w:pPr>
        <w:pStyle w:val="PolicyBullets"/>
        <w:ind w:left="851" w:hanging="284"/>
      </w:pPr>
      <w:r w:rsidRPr="00357A70">
        <w:t>Consent for emergency medication use where relevant</w:t>
      </w:r>
    </w:p>
    <w:p w14:paraId="660ABBE8" w14:textId="77777777" w:rsidR="00357A70" w:rsidRPr="00357A70" w:rsidRDefault="00357A70" w:rsidP="004C106D">
      <w:pPr>
        <w:pStyle w:val="PolicyBullets"/>
        <w:ind w:left="851" w:hanging="284"/>
      </w:pPr>
      <w:r w:rsidRPr="00357A70">
        <w:t>Updated information when conditions or medication change</w:t>
      </w:r>
    </w:p>
    <w:p w14:paraId="3ACF8CB0" w14:textId="77777777" w:rsidR="00357A70" w:rsidRDefault="00357A70" w:rsidP="00357A70">
      <w:pPr>
        <w:rPr>
          <w:rFonts w:eastAsia="Arial"/>
          <w:szCs w:val="24"/>
        </w:rPr>
      </w:pPr>
    </w:p>
    <w:p w14:paraId="44D78E3F" w14:textId="5446CA66" w:rsidR="00357A70" w:rsidRPr="00357A70" w:rsidRDefault="00357A70" w:rsidP="00357A70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>The school maintains:</w:t>
      </w:r>
    </w:p>
    <w:p w14:paraId="1C78CDFF" w14:textId="77777777" w:rsidR="00357A70" w:rsidRPr="00961278" w:rsidRDefault="00357A70" w:rsidP="004C106D">
      <w:pPr>
        <w:pStyle w:val="PolicyBullets"/>
        <w:ind w:left="851" w:hanging="284"/>
      </w:pPr>
      <w:r w:rsidRPr="00961278">
        <w:t>An Allergy Register (school</w:t>
      </w:r>
      <w:r w:rsidRPr="00961278">
        <w:noBreakHyphen/>
        <w:t>wide)</w:t>
      </w:r>
    </w:p>
    <w:p w14:paraId="61837192" w14:textId="77777777" w:rsidR="00357A70" w:rsidRPr="00961278" w:rsidRDefault="00357A70" w:rsidP="004C106D">
      <w:pPr>
        <w:pStyle w:val="PolicyBullets"/>
        <w:ind w:left="851" w:hanging="284"/>
      </w:pPr>
      <w:r w:rsidRPr="00961278">
        <w:t>An AAI Register (listing the location and expiry of all AAIs)</w:t>
      </w:r>
    </w:p>
    <w:p w14:paraId="0AA8E840" w14:textId="77777777" w:rsidR="00357A70" w:rsidRPr="00961278" w:rsidRDefault="00357A70" w:rsidP="004C106D">
      <w:pPr>
        <w:pStyle w:val="PolicyBullets"/>
        <w:ind w:left="851" w:hanging="284"/>
      </w:pPr>
      <w:r w:rsidRPr="00961278">
        <w:t>Individual Healthcare Plans (IHPs) with Allergy Management Plans where appropriate</w:t>
      </w:r>
    </w:p>
    <w:p w14:paraId="78718D15" w14:textId="77777777" w:rsidR="004C106D" w:rsidRDefault="004C106D" w:rsidP="00357A70">
      <w:pPr>
        <w:rPr>
          <w:rFonts w:eastAsia="Arial"/>
          <w:b/>
          <w:bCs/>
          <w:szCs w:val="24"/>
        </w:rPr>
      </w:pPr>
    </w:p>
    <w:p w14:paraId="6C9C4A4C" w14:textId="2B5F0C8F" w:rsidR="00357A70" w:rsidRPr="00357A70" w:rsidRDefault="00357A70" w:rsidP="00357A70">
      <w:pPr>
        <w:rPr>
          <w:rFonts w:eastAsia="Arial"/>
          <w:b/>
          <w:bCs/>
          <w:szCs w:val="24"/>
        </w:rPr>
      </w:pPr>
      <w:r w:rsidRPr="00357A70">
        <w:rPr>
          <w:rFonts w:eastAsia="Arial"/>
          <w:b/>
          <w:bCs/>
          <w:szCs w:val="24"/>
        </w:rPr>
        <w:t>5. Prevention and Risk Reduction</w:t>
      </w:r>
    </w:p>
    <w:p w14:paraId="42DB4297" w14:textId="77777777" w:rsidR="00357A70" w:rsidRPr="00357A70" w:rsidRDefault="00357A70" w:rsidP="00357A70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>Hill Top School takes reasonable and proportionate steps to reduce the risk of allergen exposure, including:</w:t>
      </w:r>
    </w:p>
    <w:p w14:paraId="0640B59E" w14:textId="77777777" w:rsidR="00961278" w:rsidRPr="00961278" w:rsidRDefault="00961278" w:rsidP="00961278">
      <w:pPr>
        <w:pStyle w:val="ListParagraph"/>
        <w:numPr>
          <w:ilvl w:val="0"/>
          <w:numId w:val="9"/>
        </w:numPr>
      </w:pPr>
      <w:r w:rsidRPr="00961278">
        <w:t xml:space="preserve">Clear communication of allergy information to staff </w:t>
      </w:r>
    </w:p>
    <w:p w14:paraId="021BA6D8" w14:textId="77777777" w:rsidR="00961278" w:rsidRPr="00961278" w:rsidRDefault="00961278" w:rsidP="00961278">
      <w:pPr>
        <w:pStyle w:val="ListParagraph"/>
        <w:numPr>
          <w:ilvl w:val="0"/>
          <w:numId w:val="9"/>
        </w:numPr>
      </w:pPr>
      <w:r w:rsidRPr="00961278">
        <w:t>Allergen</w:t>
      </w:r>
      <w:r w:rsidRPr="00961278">
        <w:noBreakHyphen/>
        <w:t xml:space="preserve">aware practices in classrooms/dining areas </w:t>
      </w:r>
    </w:p>
    <w:p w14:paraId="16E2DC52" w14:textId="77777777" w:rsidR="00961278" w:rsidRPr="00961278" w:rsidRDefault="00961278" w:rsidP="00961278">
      <w:pPr>
        <w:pStyle w:val="ListParagraph"/>
        <w:numPr>
          <w:ilvl w:val="0"/>
          <w:numId w:val="9"/>
        </w:numPr>
      </w:pPr>
      <w:r w:rsidRPr="00961278">
        <w:t xml:space="preserve">Catering liaison re safe food handling </w:t>
      </w:r>
    </w:p>
    <w:p w14:paraId="43C78A68" w14:textId="77777777" w:rsidR="00961278" w:rsidRPr="00961278" w:rsidRDefault="00961278" w:rsidP="00961278">
      <w:pPr>
        <w:pStyle w:val="ListParagraph"/>
        <w:numPr>
          <w:ilvl w:val="0"/>
          <w:numId w:val="9"/>
        </w:numPr>
      </w:pPr>
      <w:r w:rsidRPr="00961278">
        <w:t>Cleaning routines to reduce cross</w:t>
      </w:r>
      <w:r w:rsidRPr="00961278">
        <w:noBreakHyphen/>
        <w:t xml:space="preserve">contamination </w:t>
      </w:r>
    </w:p>
    <w:p w14:paraId="16738DDF" w14:textId="77777777" w:rsidR="00961278" w:rsidRPr="00961278" w:rsidRDefault="00961278" w:rsidP="00961278">
      <w:pPr>
        <w:pStyle w:val="ListParagraph"/>
        <w:numPr>
          <w:ilvl w:val="0"/>
          <w:numId w:val="9"/>
        </w:numPr>
      </w:pPr>
      <w:r w:rsidRPr="00961278">
        <w:t xml:space="preserve">Risk assessments (Food Tech, Science, Art, trips, clubs) </w:t>
      </w:r>
    </w:p>
    <w:p w14:paraId="7BC5EAE6" w14:textId="77777777" w:rsidR="00961278" w:rsidRPr="00961278" w:rsidRDefault="00961278" w:rsidP="00961278">
      <w:pPr>
        <w:pStyle w:val="ListParagraph"/>
        <w:numPr>
          <w:ilvl w:val="0"/>
          <w:numId w:val="9"/>
        </w:numPr>
      </w:pPr>
      <w:r w:rsidRPr="00961278">
        <w:t>Avoiding food</w:t>
      </w:r>
      <w:r w:rsidRPr="00961278">
        <w:noBreakHyphen/>
        <w:t xml:space="preserve">based rewards </w:t>
      </w:r>
      <w:proofErr w:type="gramStart"/>
      <w:r w:rsidRPr="00961278">
        <w:t>where</w:t>
      </w:r>
      <w:proofErr w:type="gramEnd"/>
      <w:r w:rsidRPr="00961278">
        <w:t xml:space="preserve"> risky </w:t>
      </w:r>
    </w:p>
    <w:p w14:paraId="459CCA88" w14:textId="47289AC2" w:rsidR="00961278" w:rsidRPr="00961278" w:rsidRDefault="00961278" w:rsidP="00961278">
      <w:pPr>
        <w:pStyle w:val="ListParagraph"/>
        <w:numPr>
          <w:ilvl w:val="0"/>
          <w:numId w:val="9"/>
        </w:numPr>
      </w:pPr>
      <w:r w:rsidRPr="00961278">
        <w:t>Managing bullying related to allergies</w:t>
      </w:r>
    </w:p>
    <w:p w14:paraId="05860047" w14:textId="77B708A0" w:rsidR="00357A70" w:rsidRPr="00357A70" w:rsidRDefault="00357A70" w:rsidP="00357A70">
      <w:pPr>
        <w:rPr>
          <w:rFonts w:eastAsia="Arial"/>
          <w:szCs w:val="24"/>
        </w:rPr>
      </w:pPr>
      <w:r w:rsidRPr="00357A70">
        <w:rPr>
          <w:rFonts w:eastAsia="Arial"/>
          <w:i/>
          <w:iCs/>
          <w:szCs w:val="24"/>
        </w:rPr>
        <w:t xml:space="preserve">The school does not operate blanket “allergen bans” except in exceptional circumstances outlined in a pupil’s IHP, </w:t>
      </w:r>
      <w:r w:rsidR="00961278">
        <w:rPr>
          <w:rFonts w:eastAsia="Arial"/>
          <w:i/>
          <w:iCs/>
          <w:szCs w:val="24"/>
        </w:rPr>
        <w:t>due to</w:t>
      </w:r>
      <w:r w:rsidRPr="00357A70">
        <w:rPr>
          <w:rFonts w:eastAsia="Arial"/>
          <w:i/>
          <w:iCs/>
          <w:szCs w:val="24"/>
        </w:rPr>
        <w:t xml:space="preserve"> national guidance advis</w:t>
      </w:r>
      <w:r w:rsidR="00961278">
        <w:rPr>
          <w:rFonts w:eastAsia="Arial"/>
          <w:i/>
          <w:iCs/>
          <w:szCs w:val="24"/>
        </w:rPr>
        <w:t>ing</w:t>
      </w:r>
      <w:r w:rsidRPr="00357A70">
        <w:rPr>
          <w:rFonts w:eastAsia="Arial"/>
          <w:i/>
          <w:iCs/>
          <w:szCs w:val="24"/>
        </w:rPr>
        <w:t xml:space="preserve"> these are rarely effective.</w:t>
      </w:r>
    </w:p>
    <w:p w14:paraId="247961B8" w14:textId="77777777" w:rsidR="004C106D" w:rsidRDefault="004C106D" w:rsidP="004C106D">
      <w:pPr>
        <w:rPr>
          <w:rFonts w:eastAsia="Arial"/>
          <w:b/>
          <w:bCs/>
          <w:szCs w:val="24"/>
        </w:rPr>
      </w:pPr>
    </w:p>
    <w:p w14:paraId="2CA94FA3" w14:textId="5265BFBC" w:rsidR="00357A70" w:rsidRPr="00357A70" w:rsidRDefault="00357A70" w:rsidP="004C106D">
      <w:pPr>
        <w:rPr>
          <w:rFonts w:eastAsia="Arial"/>
          <w:b/>
          <w:bCs/>
          <w:szCs w:val="24"/>
        </w:rPr>
      </w:pPr>
      <w:r w:rsidRPr="00357A70">
        <w:rPr>
          <w:rFonts w:eastAsia="Arial"/>
          <w:b/>
          <w:bCs/>
          <w:szCs w:val="24"/>
        </w:rPr>
        <w:t>6. Emergency Equipment &amp; Medication Storage</w:t>
      </w:r>
    </w:p>
    <w:p w14:paraId="7660F51B" w14:textId="77777777" w:rsidR="00357A70" w:rsidRPr="00357A70" w:rsidRDefault="00357A70" w:rsidP="00357A70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 xml:space="preserve">The school maintains a central </w:t>
      </w:r>
      <w:r w:rsidRPr="00357A70">
        <w:rPr>
          <w:rFonts w:eastAsia="Arial"/>
          <w:b/>
          <w:bCs/>
          <w:szCs w:val="24"/>
        </w:rPr>
        <w:t>Emergency Medical Point</w:t>
      </w:r>
      <w:r w:rsidRPr="00357A70">
        <w:rPr>
          <w:rFonts w:eastAsia="Arial"/>
          <w:szCs w:val="24"/>
        </w:rPr>
        <w:t xml:space="preserve"> located:</w:t>
      </w:r>
    </w:p>
    <w:p w14:paraId="1DC32943" w14:textId="43D2CDF2" w:rsidR="00FF6148" w:rsidRPr="00961278" w:rsidRDefault="00357A70" w:rsidP="00357A70">
      <w:pPr>
        <w:rPr>
          <w:rFonts w:eastAsia="Arial"/>
          <w:color w:val="FF0000"/>
          <w:szCs w:val="24"/>
        </w:rPr>
      </w:pPr>
      <w:r w:rsidRPr="00357A70">
        <w:rPr>
          <w:rFonts w:ascii="Segoe UI Symbol" w:eastAsia="Arial" w:hAnsi="Segoe UI Symbol" w:cs="Segoe UI Symbol"/>
          <w:color w:val="FF0000"/>
          <w:szCs w:val="24"/>
        </w:rPr>
        <w:t>➡</w:t>
      </w:r>
      <w:r w:rsidRPr="00357A70">
        <w:rPr>
          <w:rFonts w:eastAsia="Arial"/>
          <w:color w:val="FF0000"/>
          <w:szCs w:val="24"/>
        </w:rPr>
        <w:t xml:space="preserve"> </w:t>
      </w:r>
      <w:r w:rsidRPr="00357A70">
        <w:rPr>
          <w:rFonts w:eastAsia="Arial"/>
          <w:b/>
          <w:bCs/>
          <w:color w:val="FF0000"/>
          <w:szCs w:val="24"/>
        </w:rPr>
        <w:t>In the school office, next to the AED, the spare emergency salbutamol inhaler station, and the spare AAI emergency point.</w:t>
      </w:r>
    </w:p>
    <w:p w14:paraId="4A992745" w14:textId="4EAEAA2C" w:rsidR="00357A70" w:rsidRPr="00357A70" w:rsidRDefault="00357A70" w:rsidP="00357A70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>This point contains:</w:t>
      </w:r>
    </w:p>
    <w:p w14:paraId="70844EA4" w14:textId="77777777" w:rsidR="00357A70" w:rsidRPr="00357A70" w:rsidRDefault="00357A70" w:rsidP="004C106D">
      <w:pPr>
        <w:pStyle w:val="PolicyBullets"/>
        <w:ind w:left="851" w:hanging="284"/>
      </w:pPr>
      <w:r w:rsidRPr="00357A70">
        <w:t>Spare emergency Adrenaline Auto</w:t>
      </w:r>
      <w:r w:rsidRPr="00357A70">
        <w:noBreakHyphen/>
        <w:t>Injectors (AAIs)</w:t>
      </w:r>
    </w:p>
    <w:p w14:paraId="1EC9E74F" w14:textId="77777777" w:rsidR="00357A70" w:rsidRPr="00357A70" w:rsidRDefault="00357A70" w:rsidP="004C106D">
      <w:pPr>
        <w:pStyle w:val="PolicyBullets"/>
        <w:ind w:left="851" w:hanging="284"/>
      </w:pPr>
      <w:r w:rsidRPr="00357A70">
        <w:t>Spare emergency salbutamol inhaler + spacer</w:t>
      </w:r>
    </w:p>
    <w:p w14:paraId="42BB93BF" w14:textId="77777777" w:rsidR="00357A70" w:rsidRPr="00357A70" w:rsidRDefault="00357A70" w:rsidP="004C106D">
      <w:pPr>
        <w:pStyle w:val="PolicyBullets"/>
        <w:ind w:left="851" w:hanging="284"/>
      </w:pPr>
      <w:r w:rsidRPr="00357A70">
        <w:t>AED (Automated External Defibrillator)</w:t>
      </w:r>
    </w:p>
    <w:p w14:paraId="311FDC41" w14:textId="77777777" w:rsidR="00357A70" w:rsidRPr="00357A70" w:rsidRDefault="00357A70" w:rsidP="004C106D">
      <w:pPr>
        <w:pStyle w:val="PolicyBullets"/>
        <w:ind w:left="851" w:hanging="284"/>
      </w:pPr>
      <w:r w:rsidRPr="00357A70">
        <w:t>Emergency action instructions</w:t>
      </w:r>
    </w:p>
    <w:p w14:paraId="2E518999" w14:textId="77777777" w:rsidR="00357A70" w:rsidRPr="00357A70" w:rsidRDefault="00357A70" w:rsidP="004C106D">
      <w:pPr>
        <w:pStyle w:val="PolicyBullets"/>
        <w:ind w:left="851" w:hanging="284"/>
      </w:pPr>
      <w:r w:rsidRPr="00357A70">
        <w:t>Usage recording sheets</w:t>
      </w:r>
    </w:p>
    <w:p w14:paraId="5DFFB1F5" w14:textId="77777777" w:rsidR="00FF6148" w:rsidRDefault="00FF6148" w:rsidP="00357A70">
      <w:pPr>
        <w:rPr>
          <w:rFonts w:eastAsia="Arial"/>
          <w:szCs w:val="24"/>
        </w:rPr>
      </w:pPr>
    </w:p>
    <w:p w14:paraId="43851D7E" w14:textId="77777777" w:rsidR="00357A70" w:rsidRPr="00357A70" w:rsidRDefault="00357A70" w:rsidP="00357A70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>All equipment is:</w:t>
      </w:r>
    </w:p>
    <w:p w14:paraId="64C948A8" w14:textId="77777777" w:rsidR="00357A70" w:rsidRPr="00357A70" w:rsidRDefault="00357A70" w:rsidP="00FF320A">
      <w:pPr>
        <w:pStyle w:val="PolicyBullets"/>
        <w:ind w:left="851" w:hanging="284"/>
      </w:pPr>
      <w:r w:rsidRPr="00357A70">
        <w:t>Checked regularly</w:t>
      </w:r>
    </w:p>
    <w:p w14:paraId="18F545BA" w14:textId="77777777" w:rsidR="00357A70" w:rsidRPr="00357A70" w:rsidRDefault="00357A70" w:rsidP="00FF320A">
      <w:pPr>
        <w:pStyle w:val="PolicyBullets"/>
        <w:ind w:left="851" w:hanging="284"/>
      </w:pPr>
      <w:r w:rsidRPr="00357A70">
        <w:t>Replaced before expiry</w:t>
      </w:r>
    </w:p>
    <w:p w14:paraId="1480AB3E" w14:textId="77777777" w:rsidR="00357A70" w:rsidRPr="00357A70" w:rsidRDefault="00357A70" w:rsidP="00FF320A">
      <w:pPr>
        <w:pStyle w:val="PolicyBullets"/>
        <w:ind w:left="851" w:hanging="284"/>
      </w:pPr>
      <w:r w:rsidRPr="00357A70">
        <w:t>Replaced immediately after use</w:t>
      </w:r>
    </w:p>
    <w:p w14:paraId="634DEBCC" w14:textId="40B6B4F7" w:rsidR="00357A70" w:rsidRPr="00FF320A" w:rsidRDefault="00357A70" w:rsidP="00357A70">
      <w:pPr>
        <w:pStyle w:val="PolicyBullets"/>
        <w:ind w:left="851" w:hanging="284"/>
      </w:pPr>
      <w:r w:rsidRPr="00357A70">
        <w:t>Clearly labelled and accessible to staff within seconds</w:t>
      </w:r>
    </w:p>
    <w:p w14:paraId="2664F373" w14:textId="77777777" w:rsidR="00FF320A" w:rsidRDefault="00FF320A" w:rsidP="00FF320A">
      <w:pPr>
        <w:rPr>
          <w:rFonts w:eastAsia="Arial"/>
          <w:b/>
          <w:bCs/>
          <w:szCs w:val="24"/>
        </w:rPr>
      </w:pPr>
    </w:p>
    <w:p w14:paraId="3F5BE34D" w14:textId="3284A970" w:rsidR="00357A70" w:rsidRPr="00357A70" w:rsidRDefault="00357A70" w:rsidP="00FF320A">
      <w:pPr>
        <w:rPr>
          <w:rFonts w:eastAsia="Arial"/>
          <w:b/>
          <w:bCs/>
          <w:szCs w:val="24"/>
        </w:rPr>
      </w:pPr>
      <w:r w:rsidRPr="00357A70">
        <w:rPr>
          <w:rFonts w:eastAsia="Arial"/>
          <w:b/>
          <w:bCs/>
          <w:szCs w:val="24"/>
        </w:rPr>
        <w:t>7. Use of Spare AAIs (Adrenaline Auto</w:t>
      </w:r>
      <w:r w:rsidRPr="00357A70">
        <w:rPr>
          <w:rFonts w:eastAsia="Arial"/>
          <w:b/>
          <w:bCs/>
          <w:szCs w:val="24"/>
        </w:rPr>
        <w:noBreakHyphen/>
        <w:t>Injectors)</w:t>
      </w:r>
    </w:p>
    <w:p w14:paraId="528A79FA" w14:textId="48DEED96" w:rsidR="00961278" w:rsidRDefault="00961278" w:rsidP="00357A70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 xml:space="preserve">Spare AAIs are permitted under the Human Medicines Regulations 2012 and, under Regulation 238, may be used in an emergency to save life even where no prior prescription exists. </w:t>
      </w:r>
    </w:p>
    <w:p w14:paraId="432BD3EB" w14:textId="1D5EA271" w:rsidR="00357A70" w:rsidRPr="00961278" w:rsidRDefault="00357A70" w:rsidP="00357A70">
      <w:pPr>
        <w:rPr>
          <w:rFonts w:eastAsia="Arial"/>
          <w:b/>
          <w:bCs/>
          <w:szCs w:val="24"/>
        </w:rPr>
      </w:pPr>
      <w:r w:rsidRPr="00961278">
        <w:rPr>
          <w:rFonts w:eastAsia="Arial"/>
          <w:b/>
          <w:bCs/>
          <w:szCs w:val="24"/>
        </w:rPr>
        <w:t>Spare AAIs may be used if:</w:t>
      </w:r>
    </w:p>
    <w:p w14:paraId="036DBB23" w14:textId="77777777" w:rsidR="00357A70" w:rsidRPr="00357A70" w:rsidRDefault="00357A70" w:rsidP="00FF320A">
      <w:pPr>
        <w:pStyle w:val="PolicyBullets"/>
        <w:ind w:left="851" w:hanging="284"/>
      </w:pPr>
      <w:r w:rsidRPr="00357A70">
        <w:t>A pupil’s own AAI is unavailable, lost, damaged or expired</w:t>
      </w:r>
    </w:p>
    <w:p w14:paraId="23B0DC3F" w14:textId="77777777" w:rsidR="00357A70" w:rsidRPr="00357A70" w:rsidRDefault="00357A70" w:rsidP="00FF320A">
      <w:pPr>
        <w:pStyle w:val="PolicyBullets"/>
        <w:ind w:left="851" w:hanging="284"/>
      </w:pPr>
      <w:r w:rsidRPr="00357A70">
        <w:t>A second dose is required after 5 minutes</w:t>
      </w:r>
    </w:p>
    <w:p w14:paraId="52FE2F02" w14:textId="77777777" w:rsidR="00357A70" w:rsidRPr="00357A70" w:rsidRDefault="00357A70" w:rsidP="00FF320A">
      <w:pPr>
        <w:pStyle w:val="PolicyBullets"/>
        <w:ind w:left="851" w:hanging="284"/>
      </w:pPr>
      <w:r w:rsidRPr="00357A70">
        <w:t>A pupil shows signs of anaphylaxis without a prior diagnosis (permitted under Regulation 238)</w:t>
      </w:r>
    </w:p>
    <w:p w14:paraId="0CA369B3" w14:textId="77777777" w:rsidR="00FF320A" w:rsidRDefault="00FF320A" w:rsidP="00FF320A">
      <w:pPr>
        <w:ind w:left="360"/>
        <w:rPr>
          <w:rFonts w:eastAsia="Arial"/>
          <w:b/>
          <w:bCs/>
          <w:szCs w:val="24"/>
        </w:rPr>
      </w:pPr>
    </w:p>
    <w:p w14:paraId="7C5E3C8F" w14:textId="2C0D131F" w:rsidR="00357A70" w:rsidRPr="00357A70" w:rsidRDefault="00357A70" w:rsidP="00961278">
      <w:pPr>
        <w:rPr>
          <w:rFonts w:eastAsia="Arial"/>
          <w:b/>
          <w:bCs/>
          <w:szCs w:val="24"/>
        </w:rPr>
      </w:pPr>
      <w:r w:rsidRPr="00357A70">
        <w:rPr>
          <w:rFonts w:eastAsia="Arial"/>
          <w:b/>
          <w:bCs/>
          <w:szCs w:val="24"/>
        </w:rPr>
        <w:t>Signs of anaphylaxis include:</w:t>
      </w:r>
    </w:p>
    <w:p w14:paraId="46463C2D" w14:textId="77777777" w:rsidR="00357A70" w:rsidRPr="00357A70" w:rsidRDefault="00357A70" w:rsidP="00FF320A">
      <w:pPr>
        <w:pStyle w:val="PolicyBullets"/>
        <w:ind w:left="851" w:hanging="284"/>
      </w:pPr>
      <w:r w:rsidRPr="00357A70">
        <w:t>Breathing difficulties, wheeze, hoarse voice</w:t>
      </w:r>
    </w:p>
    <w:p w14:paraId="0F7F5880" w14:textId="77777777" w:rsidR="00357A70" w:rsidRPr="00357A70" w:rsidRDefault="00357A70" w:rsidP="00FF320A">
      <w:pPr>
        <w:pStyle w:val="PolicyBullets"/>
        <w:ind w:left="851" w:hanging="284"/>
      </w:pPr>
      <w:r w:rsidRPr="00357A70">
        <w:t>Swelling of lips, tongue or face</w:t>
      </w:r>
    </w:p>
    <w:p w14:paraId="2372EB49" w14:textId="77777777" w:rsidR="00357A70" w:rsidRPr="00357A70" w:rsidRDefault="00357A70" w:rsidP="00FF320A">
      <w:pPr>
        <w:pStyle w:val="PolicyBullets"/>
        <w:ind w:left="851" w:hanging="284"/>
      </w:pPr>
      <w:r w:rsidRPr="00357A70">
        <w:t>Widespread hives/flushing</w:t>
      </w:r>
    </w:p>
    <w:p w14:paraId="0AB91F9F" w14:textId="77777777" w:rsidR="00357A70" w:rsidRPr="00357A70" w:rsidRDefault="00357A70" w:rsidP="00FF320A">
      <w:pPr>
        <w:pStyle w:val="PolicyBullets"/>
        <w:ind w:left="851" w:hanging="284"/>
      </w:pPr>
      <w:r w:rsidRPr="00357A70">
        <w:t>Collapse, dizziness, extreme lethargy</w:t>
      </w:r>
    </w:p>
    <w:p w14:paraId="30A85593" w14:textId="77777777" w:rsidR="00FF320A" w:rsidRDefault="00FF320A" w:rsidP="00FF320A">
      <w:pPr>
        <w:ind w:left="720"/>
        <w:rPr>
          <w:rFonts w:eastAsia="Arial"/>
          <w:b/>
          <w:bCs/>
          <w:szCs w:val="24"/>
        </w:rPr>
      </w:pPr>
    </w:p>
    <w:p w14:paraId="7AFED0E7" w14:textId="5B0A2E8A" w:rsidR="00357A70" w:rsidRPr="00961278" w:rsidRDefault="00357A70" w:rsidP="00961278">
      <w:pPr>
        <w:pStyle w:val="PolicyBullets"/>
        <w:numPr>
          <w:ilvl w:val="0"/>
          <w:numId w:val="0"/>
        </w:numPr>
        <w:rPr>
          <w:b/>
          <w:bCs/>
        </w:rPr>
      </w:pPr>
      <w:r w:rsidRPr="00961278">
        <w:rPr>
          <w:b/>
          <w:bCs/>
        </w:rPr>
        <w:t>Emergency steps:</w:t>
      </w:r>
    </w:p>
    <w:p w14:paraId="1CA12C53" w14:textId="77777777" w:rsidR="00357A70" w:rsidRPr="00357A70" w:rsidRDefault="00357A70">
      <w:pPr>
        <w:pStyle w:val="PolicyBullets"/>
        <w:numPr>
          <w:ilvl w:val="0"/>
          <w:numId w:val="7"/>
        </w:numPr>
        <w:ind w:left="851" w:hanging="284"/>
      </w:pPr>
      <w:r w:rsidRPr="00357A70">
        <w:t>Administer AAI immediately</w:t>
      </w:r>
    </w:p>
    <w:p w14:paraId="6E2E301C" w14:textId="77777777" w:rsidR="00357A70" w:rsidRPr="00357A70" w:rsidRDefault="00357A70">
      <w:pPr>
        <w:pStyle w:val="PolicyBullets"/>
        <w:numPr>
          <w:ilvl w:val="0"/>
          <w:numId w:val="7"/>
        </w:numPr>
        <w:ind w:left="851" w:hanging="284"/>
      </w:pPr>
      <w:r w:rsidRPr="00357A70">
        <w:t>Call 999 – “suspected anaphylaxis”</w:t>
      </w:r>
    </w:p>
    <w:p w14:paraId="7CF898B4" w14:textId="77777777" w:rsidR="00357A70" w:rsidRPr="00357A70" w:rsidRDefault="00357A70">
      <w:pPr>
        <w:pStyle w:val="PolicyBullets"/>
        <w:numPr>
          <w:ilvl w:val="0"/>
          <w:numId w:val="7"/>
        </w:numPr>
        <w:ind w:left="851" w:hanging="284"/>
      </w:pPr>
      <w:r w:rsidRPr="00357A70">
        <w:t>Give second dose after 5 minutes if needed</w:t>
      </w:r>
    </w:p>
    <w:p w14:paraId="68073F61" w14:textId="77777777" w:rsidR="00357A70" w:rsidRPr="00357A70" w:rsidRDefault="00357A70">
      <w:pPr>
        <w:pStyle w:val="PolicyBullets"/>
        <w:numPr>
          <w:ilvl w:val="0"/>
          <w:numId w:val="7"/>
        </w:numPr>
        <w:ind w:left="851" w:hanging="284"/>
      </w:pPr>
      <w:r w:rsidRPr="00357A70">
        <w:t>Stay with pupil and monitor</w:t>
      </w:r>
    </w:p>
    <w:p w14:paraId="79174E2B" w14:textId="77777777" w:rsidR="00357A70" w:rsidRPr="00357A70" w:rsidRDefault="00357A70">
      <w:pPr>
        <w:pStyle w:val="PolicyBullets"/>
        <w:numPr>
          <w:ilvl w:val="0"/>
          <w:numId w:val="7"/>
        </w:numPr>
        <w:ind w:left="851" w:hanging="284"/>
      </w:pPr>
      <w:r w:rsidRPr="00357A70">
        <w:t>Inform parents/carers</w:t>
      </w:r>
    </w:p>
    <w:p w14:paraId="0E1EB0F9" w14:textId="77777777" w:rsidR="00357A70" w:rsidRPr="00357A70" w:rsidRDefault="00357A70">
      <w:pPr>
        <w:pStyle w:val="PolicyBullets"/>
        <w:numPr>
          <w:ilvl w:val="0"/>
          <w:numId w:val="7"/>
        </w:numPr>
        <w:ind w:left="851" w:hanging="284"/>
        <w:rPr>
          <w:rFonts w:eastAsia="Arial"/>
          <w:szCs w:val="24"/>
        </w:rPr>
      </w:pPr>
      <w:r w:rsidRPr="00357A70">
        <w:rPr>
          <w:rFonts w:eastAsia="Arial"/>
          <w:szCs w:val="24"/>
        </w:rPr>
        <w:t xml:space="preserve">Record in medication log + submit </w:t>
      </w:r>
      <w:r w:rsidRPr="00357A70">
        <w:rPr>
          <w:rFonts w:eastAsia="Arial"/>
          <w:b/>
          <w:bCs/>
          <w:szCs w:val="24"/>
        </w:rPr>
        <w:t>HS20</w:t>
      </w:r>
      <w:r w:rsidRPr="00357A70">
        <w:rPr>
          <w:rFonts w:eastAsia="Arial"/>
          <w:szCs w:val="24"/>
        </w:rPr>
        <w:t xml:space="preserve"> if required</w:t>
      </w:r>
    </w:p>
    <w:p w14:paraId="4A7802EB" w14:textId="4B842283" w:rsidR="00357A70" w:rsidRPr="00357A70" w:rsidRDefault="00357A70" w:rsidP="00357A70">
      <w:pPr>
        <w:rPr>
          <w:rFonts w:eastAsia="Arial"/>
          <w:szCs w:val="24"/>
        </w:rPr>
      </w:pPr>
    </w:p>
    <w:p w14:paraId="5E2974F5" w14:textId="77777777" w:rsidR="00FF320A" w:rsidRDefault="00FF320A">
      <w:pPr>
        <w:rPr>
          <w:rFonts w:eastAsia="Arial"/>
          <w:b/>
          <w:bCs/>
          <w:szCs w:val="24"/>
        </w:rPr>
      </w:pPr>
      <w:r>
        <w:rPr>
          <w:rFonts w:eastAsia="Arial"/>
          <w:b/>
          <w:bCs/>
          <w:szCs w:val="24"/>
        </w:rPr>
        <w:br w:type="page"/>
      </w:r>
    </w:p>
    <w:p w14:paraId="7914CFA1" w14:textId="3C492BFE" w:rsidR="00357A70" w:rsidRPr="00357A70" w:rsidRDefault="00357A70" w:rsidP="00FF320A">
      <w:pPr>
        <w:rPr>
          <w:rFonts w:eastAsia="Arial"/>
          <w:b/>
          <w:bCs/>
          <w:szCs w:val="24"/>
        </w:rPr>
      </w:pPr>
      <w:r w:rsidRPr="00357A70">
        <w:rPr>
          <w:rFonts w:eastAsia="Arial"/>
          <w:b/>
          <w:bCs/>
          <w:szCs w:val="24"/>
        </w:rPr>
        <w:lastRenderedPageBreak/>
        <w:t>8. Staff Training</w:t>
      </w:r>
    </w:p>
    <w:p w14:paraId="2E6E40A9" w14:textId="77777777" w:rsidR="00357A70" w:rsidRPr="00357A70" w:rsidRDefault="00357A70" w:rsidP="00357A70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>All staff complete mandatory annual allergy training in line with DfE 2026 proposals, including:</w:t>
      </w:r>
    </w:p>
    <w:p w14:paraId="56B35FE5" w14:textId="77777777" w:rsidR="00357A70" w:rsidRPr="00357A70" w:rsidRDefault="00357A70" w:rsidP="00FF320A">
      <w:pPr>
        <w:pStyle w:val="PolicyBullets"/>
        <w:ind w:left="851" w:hanging="284"/>
      </w:pPr>
      <w:r w:rsidRPr="00357A70">
        <w:t>Recognising mild to severe allergic reactions</w:t>
      </w:r>
    </w:p>
    <w:p w14:paraId="3A72BF7D" w14:textId="77777777" w:rsidR="00357A70" w:rsidRPr="00357A70" w:rsidRDefault="00357A70" w:rsidP="00FF320A">
      <w:pPr>
        <w:pStyle w:val="PolicyBullets"/>
        <w:ind w:left="851" w:hanging="284"/>
      </w:pPr>
      <w:r w:rsidRPr="00357A70">
        <w:t>Preventing exposure</w:t>
      </w:r>
    </w:p>
    <w:p w14:paraId="5F28FC72" w14:textId="77777777" w:rsidR="00357A70" w:rsidRPr="00357A70" w:rsidRDefault="00357A70" w:rsidP="00FF320A">
      <w:pPr>
        <w:pStyle w:val="PolicyBullets"/>
        <w:ind w:left="851" w:hanging="284"/>
      </w:pPr>
      <w:r w:rsidRPr="00357A70">
        <w:t>Using prescribed and spare AAIs</w:t>
      </w:r>
    </w:p>
    <w:p w14:paraId="426979AE" w14:textId="77777777" w:rsidR="00357A70" w:rsidRPr="00357A70" w:rsidRDefault="00357A70" w:rsidP="00FF320A">
      <w:pPr>
        <w:pStyle w:val="PolicyBullets"/>
        <w:ind w:left="851" w:hanging="284"/>
      </w:pPr>
      <w:r w:rsidRPr="00357A70">
        <w:t>Understanding emergency actions</w:t>
      </w:r>
    </w:p>
    <w:p w14:paraId="636DE100" w14:textId="77777777" w:rsidR="00357A70" w:rsidRPr="00357A70" w:rsidRDefault="00357A70" w:rsidP="00FF320A">
      <w:pPr>
        <w:pStyle w:val="PolicyBullets"/>
        <w:ind w:left="851" w:hanging="284"/>
      </w:pPr>
      <w:r w:rsidRPr="00357A70">
        <w:t>Reporting and recording incidents</w:t>
      </w:r>
    </w:p>
    <w:p w14:paraId="6074F8CC" w14:textId="77777777" w:rsidR="00FF320A" w:rsidRDefault="00FF320A" w:rsidP="00FF320A">
      <w:pPr>
        <w:pStyle w:val="PolicyBullets"/>
        <w:numPr>
          <w:ilvl w:val="0"/>
          <w:numId w:val="0"/>
        </w:numPr>
      </w:pPr>
    </w:p>
    <w:p w14:paraId="095DA035" w14:textId="68214C32" w:rsidR="00357A70" w:rsidRPr="00357A70" w:rsidRDefault="00357A70" w:rsidP="00FF320A">
      <w:pPr>
        <w:pStyle w:val="PolicyBullets"/>
        <w:numPr>
          <w:ilvl w:val="0"/>
          <w:numId w:val="0"/>
        </w:numPr>
      </w:pPr>
      <w:r w:rsidRPr="00357A70">
        <w:t>Training is delivered via:</w:t>
      </w:r>
    </w:p>
    <w:p w14:paraId="67D7D79C" w14:textId="77777777" w:rsidR="00357A70" w:rsidRPr="00357A70" w:rsidRDefault="00357A70" w:rsidP="00FF320A">
      <w:pPr>
        <w:pStyle w:val="PolicyBullets"/>
        <w:ind w:left="851" w:hanging="284"/>
      </w:pPr>
      <w:r w:rsidRPr="00357A70">
        <w:t>Kitt Medical online training platform</w:t>
      </w:r>
    </w:p>
    <w:p w14:paraId="5E776B04" w14:textId="77777777" w:rsidR="00357A70" w:rsidRPr="00357A70" w:rsidRDefault="00357A70" w:rsidP="00FF320A">
      <w:pPr>
        <w:pStyle w:val="PolicyBullets"/>
        <w:ind w:left="851" w:hanging="284"/>
      </w:pPr>
      <w:r w:rsidRPr="00357A70">
        <w:t>In</w:t>
      </w:r>
      <w:r w:rsidRPr="00357A70">
        <w:noBreakHyphen/>
        <w:t>school refreshers</w:t>
      </w:r>
    </w:p>
    <w:p w14:paraId="26514F26" w14:textId="77777777" w:rsidR="00357A70" w:rsidRPr="00357A70" w:rsidRDefault="00357A70" w:rsidP="00FF320A">
      <w:pPr>
        <w:pStyle w:val="PolicyBullets"/>
        <w:ind w:left="851" w:hanging="284"/>
      </w:pPr>
      <w:r w:rsidRPr="00357A70">
        <w:t>Induction training for new and supply staff</w:t>
      </w:r>
    </w:p>
    <w:p w14:paraId="18561E5A" w14:textId="7778B1FE" w:rsidR="00357A70" w:rsidRPr="00357A70" w:rsidRDefault="00357A70" w:rsidP="00357A70">
      <w:pPr>
        <w:rPr>
          <w:rFonts w:eastAsia="Arial"/>
          <w:szCs w:val="24"/>
        </w:rPr>
      </w:pPr>
    </w:p>
    <w:p w14:paraId="3AD7295A" w14:textId="77777777" w:rsidR="00357A70" w:rsidRPr="00357A70" w:rsidRDefault="00357A70" w:rsidP="00FF320A">
      <w:pPr>
        <w:rPr>
          <w:rFonts w:eastAsia="Arial"/>
          <w:b/>
          <w:bCs/>
          <w:szCs w:val="24"/>
        </w:rPr>
      </w:pPr>
      <w:r w:rsidRPr="00357A70">
        <w:rPr>
          <w:rFonts w:eastAsia="Arial"/>
          <w:b/>
          <w:bCs/>
          <w:szCs w:val="24"/>
        </w:rPr>
        <w:t>9. Individual Healthcare Plans (IHPs) &amp; Allergy Management Plans</w:t>
      </w:r>
    </w:p>
    <w:p w14:paraId="6B5A468C" w14:textId="77777777" w:rsidR="00357A70" w:rsidRPr="00357A70" w:rsidRDefault="00357A70" w:rsidP="00357A70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>Each pupil with serious allergies will have an IHP which includes:</w:t>
      </w:r>
    </w:p>
    <w:p w14:paraId="0151556F" w14:textId="77777777" w:rsidR="00357A70" w:rsidRPr="00357A70" w:rsidRDefault="00357A70" w:rsidP="00FF320A">
      <w:pPr>
        <w:pStyle w:val="PolicyBullets"/>
        <w:ind w:left="851" w:hanging="284"/>
      </w:pPr>
      <w:r w:rsidRPr="00357A70">
        <w:t>Allergy diagnosis and triggers</w:t>
      </w:r>
    </w:p>
    <w:p w14:paraId="28473E72" w14:textId="77777777" w:rsidR="00357A70" w:rsidRPr="00357A70" w:rsidRDefault="00357A70" w:rsidP="00FF320A">
      <w:pPr>
        <w:pStyle w:val="PolicyBullets"/>
        <w:ind w:left="851" w:hanging="284"/>
      </w:pPr>
      <w:r w:rsidRPr="00357A70">
        <w:t>Preventative strategies</w:t>
      </w:r>
    </w:p>
    <w:p w14:paraId="50335AF4" w14:textId="77777777" w:rsidR="00357A70" w:rsidRPr="00357A70" w:rsidRDefault="00357A70" w:rsidP="00FF320A">
      <w:pPr>
        <w:pStyle w:val="PolicyBullets"/>
        <w:ind w:left="851" w:hanging="284"/>
      </w:pPr>
      <w:r w:rsidRPr="00357A70">
        <w:t>Medication details</w:t>
      </w:r>
    </w:p>
    <w:p w14:paraId="5D35292E" w14:textId="77777777" w:rsidR="00357A70" w:rsidRPr="00357A70" w:rsidRDefault="00357A70" w:rsidP="00FF320A">
      <w:pPr>
        <w:pStyle w:val="PolicyBullets"/>
        <w:ind w:left="851" w:hanging="284"/>
      </w:pPr>
      <w:r w:rsidRPr="00357A70">
        <w:t>Day</w:t>
      </w:r>
      <w:r w:rsidRPr="00357A70">
        <w:noBreakHyphen/>
        <w:t>to</w:t>
      </w:r>
      <w:r w:rsidRPr="00357A70">
        <w:noBreakHyphen/>
        <w:t>day management guidance</w:t>
      </w:r>
    </w:p>
    <w:p w14:paraId="5B79A679" w14:textId="77777777" w:rsidR="00357A70" w:rsidRPr="00357A70" w:rsidRDefault="00357A70" w:rsidP="00FF320A">
      <w:pPr>
        <w:pStyle w:val="PolicyBullets"/>
        <w:ind w:left="851" w:hanging="284"/>
      </w:pPr>
      <w:r w:rsidRPr="00357A70">
        <w:t>Emergency protocol</w:t>
      </w:r>
    </w:p>
    <w:p w14:paraId="64F444D9" w14:textId="77777777" w:rsidR="00357A70" w:rsidRPr="00357A70" w:rsidRDefault="00357A70" w:rsidP="00FF320A">
      <w:pPr>
        <w:pStyle w:val="PolicyBullets"/>
        <w:ind w:left="851" w:hanging="284"/>
      </w:pPr>
      <w:r w:rsidRPr="00357A70">
        <w:t>Parental and health professional input</w:t>
      </w:r>
    </w:p>
    <w:p w14:paraId="0A023152" w14:textId="77777777" w:rsidR="00357A70" w:rsidRPr="00357A70" w:rsidRDefault="00357A70" w:rsidP="00FF320A">
      <w:pPr>
        <w:pStyle w:val="PolicyBullets"/>
        <w:ind w:left="851" w:hanging="284"/>
      </w:pPr>
      <w:r w:rsidRPr="00357A70">
        <w:t>Photographs where appropriate</w:t>
      </w:r>
    </w:p>
    <w:p w14:paraId="3F7832E1" w14:textId="77777777" w:rsidR="00FF320A" w:rsidRDefault="00FF320A" w:rsidP="00357A70">
      <w:pPr>
        <w:rPr>
          <w:rFonts w:eastAsia="Arial"/>
          <w:szCs w:val="24"/>
        </w:rPr>
      </w:pPr>
    </w:p>
    <w:p w14:paraId="112ACD44" w14:textId="6198D6E0" w:rsidR="00357A70" w:rsidRPr="00357A70" w:rsidRDefault="00357A70" w:rsidP="00357A70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>IHPs are reviewed:</w:t>
      </w:r>
    </w:p>
    <w:p w14:paraId="32115F34" w14:textId="77777777" w:rsidR="00357A70" w:rsidRPr="00357A70" w:rsidRDefault="00357A70" w:rsidP="00FF320A">
      <w:pPr>
        <w:pStyle w:val="PolicyBullets"/>
        <w:ind w:left="851" w:hanging="284"/>
      </w:pPr>
      <w:r w:rsidRPr="00357A70">
        <w:t>Annually</w:t>
      </w:r>
    </w:p>
    <w:p w14:paraId="5F7E1BE4" w14:textId="77777777" w:rsidR="00357A70" w:rsidRPr="00357A70" w:rsidRDefault="00357A70" w:rsidP="00FF320A">
      <w:pPr>
        <w:pStyle w:val="PolicyBullets"/>
        <w:ind w:left="851" w:hanging="284"/>
      </w:pPr>
      <w:r w:rsidRPr="00357A70">
        <w:t>After any allergic incident</w:t>
      </w:r>
    </w:p>
    <w:p w14:paraId="0400D70B" w14:textId="77777777" w:rsidR="00357A70" w:rsidRPr="00357A70" w:rsidRDefault="00357A70" w:rsidP="00FF320A">
      <w:pPr>
        <w:pStyle w:val="PolicyBullets"/>
        <w:ind w:left="851" w:hanging="284"/>
      </w:pPr>
      <w:r w:rsidRPr="00357A70">
        <w:t>When medical information updates</w:t>
      </w:r>
    </w:p>
    <w:p w14:paraId="2F4672FA" w14:textId="77777777" w:rsidR="00357A70" w:rsidRPr="00357A70" w:rsidRDefault="00357A70" w:rsidP="00FF320A">
      <w:pPr>
        <w:pStyle w:val="PolicyBullets"/>
        <w:ind w:left="851" w:hanging="284"/>
      </w:pPr>
      <w:r w:rsidRPr="00357A70">
        <w:t>During transitions</w:t>
      </w:r>
    </w:p>
    <w:p w14:paraId="3CB59A37" w14:textId="4AD29F21" w:rsidR="00357A70" w:rsidRPr="00357A70" w:rsidRDefault="00357A70" w:rsidP="00357A70">
      <w:pPr>
        <w:rPr>
          <w:rFonts w:eastAsia="Arial"/>
          <w:szCs w:val="24"/>
        </w:rPr>
      </w:pPr>
    </w:p>
    <w:p w14:paraId="1DEA0F11" w14:textId="77777777" w:rsidR="00357A70" w:rsidRPr="00357A70" w:rsidRDefault="00357A70" w:rsidP="00FF320A">
      <w:pPr>
        <w:rPr>
          <w:rFonts w:eastAsia="Arial"/>
          <w:b/>
          <w:bCs/>
          <w:szCs w:val="24"/>
        </w:rPr>
      </w:pPr>
      <w:r w:rsidRPr="00357A70">
        <w:rPr>
          <w:rFonts w:eastAsia="Arial"/>
          <w:b/>
          <w:bCs/>
          <w:szCs w:val="24"/>
        </w:rPr>
        <w:t>10. School Trips, Clubs and Residential Visits</w:t>
      </w:r>
    </w:p>
    <w:p w14:paraId="3750C5E9" w14:textId="0D2F8B29" w:rsidR="00357A70" w:rsidRPr="00357A70" w:rsidRDefault="00357A70" w:rsidP="00357A70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>Trip leaders must:</w:t>
      </w:r>
    </w:p>
    <w:p w14:paraId="30C5411B" w14:textId="77777777" w:rsidR="00357A70" w:rsidRPr="00357A70" w:rsidRDefault="00357A70" w:rsidP="00FF320A">
      <w:pPr>
        <w:pStyle w:val="PolicyBullets"/>
        <w:ind w:left="851" w:hanging="284"/>
      </w:pPr>
      <w:r w:rsidRPr="00357A70">
        <w:t>Identify pupils with allergies during planning</w:t>
      </w:r>
    </w:p>
    <w:p w14:paraId="1A5F6AE6" w14:textId="77777777" w:rsidR="00357A70" w:rsidRPr="00357A70" w:rsidRDefault="00357A70" w:rsidP="00FF320A">
      <w:pPr>
        <w:pStyle w:val="PolicyBullets"/>
        <w:ind w:left="851" w:hanging="284"/>
      </w:pPr>
      <w:r w:rsidRPr="00357A70">
        <w:t>Ensure trained staff attend where required</w:t>
      </w:r>
    </w:p>
    <w:p w14:paraId="5994B4F9" w14:textId="77777777" w:rsidR="00357A70" w:rsidRPr="00357A70" w:rsidRDefault="00357A70" w:rsidP="00FF320A">
      <w:pPr>
        <w:pStyle w:val="PolicyBullets"/>
        <w:ind w:left="851" w:hanging="284"/>
      </w:pPr>
      <w:r w:rsidRPr="00357A70">
        <w:t>Carry pupils’ prescribed AAIs</w:t>
      </w:r>
    </w:p>
    <w:p w14:paraId="38EF8FDF" w14:textId="77777777" w:rsidR="00357A70" w:rsidRPr="00357A70" w:rsidRDefault="00357A70" w:rsidP="00FF320A">
      <w:pPr>
        <w:pStyle w:val="PolicyBullets"/>
        <w:ind w:left="851" w:hanging="284"/>
      </w:pPr>
      <w:r w:rsidRPr="00357A70">
        <w:t xml:space="preserve">Carry </w:t>
      </w:r>
      <w:r w:rsidRPr="00FF320A">
        <w:t>spare AAIs if relevant</w:t>
      </w:r>
    </w:p>
    <w:p w14:paraId="596F2890" w14:textId="77777777" w:rsidR="00357A70" w:rsidRPr="00357A70" w:rsidRDefault="00357A70" w:rsidP="00FF320A">
      <w:pPr>
        <w:pStyle w:val="PolicyBullets"/>
        <w:ind w:left="851" w:hanging="284"/>
      </w:pPr>
      <w:r w:rsidRPr="00357A70">
        <w:t>Ensure safe access to allergen</w:t>
      </w:r>
      <w:r w:rsidRPr="00357A70">
        <w:noBreakHyphen/>
        <w:t>free food</w:t>
      </w:r>
    </w:p>
    <w:p w14:paraId="18741241" w14:textId="77777777" w:rsidR="00357A70" w:rsidRPr="00357A70" w:rsidRDefault="00357A70" w:rsidP="00FF320A">
      <w:pPr>
        <w:pStyle w:val="PolicyBullets"/>
        <w:ind w:left="851" w:hanging="284"/>
      </w:pPr>
      <w:r w:rsidRPr="00357A70">
        <w:t>Conduct venue checks where appropriate</w:t>
      </w:r>
    </w:p>
    <w:p w14:paraId="37ECF758" w14:textId="77777777" w:rsidR="00357A70" w:rsidRPr="00357A70" w:rsidRDefault="00357A70" w:rsidP="00FF320A">
      <w:pPr>
        <w:pStyle w:val="PolicyBullets"/>
        <w:ind w:left="851" w:hanging="284"/>
      </w:pPr>
      <w:r w:rsidRPr="00FF320A">
        <w:lastRenderedPageBreak/>
        <w:t>Ensure</w:t>
      </w:r>
      <w:r w:rsidRPr="00357A70">
        <w:t xml:space="preserve"> emergency inhaler trip kits are signed out (if needed for pupils with asthma who also h</w:t>
      </w:r>
      <w:r w:rsidRPr="00FF320A">
        <w:t>ave allergies</w:t>
      </w:r>
      <w:r w:rsidRPr="00357A70">
        <w:t>)</w:t>
      </w:r>
    </w:p>
    <w:p w14:paraId="18D9B97F" w14:textId="06B098B5" w:rsidR="00357A70" w:rsidRPr="00357A70" w:rsidRDefault="00357A70" w:rsidP="00357A70">
      <w:pPr>
        <w:rPr>
          <w:rFonts w:eastAsia="Arial"/>
          <w:szCs w:val="24"/>
        </w:rPr>
      </w:pPr>
    </w:p>
    <w:p w14:paraId="73ADFE65" w14:textId="77777777" w:rsidR="00357A70" w:rsidRPr="00357A70" w:rsidRDefault="00357A70" w:rsidP="00FF320A">
      <w:pPr>
        <w:rPr>
          <w:rFonts w:eastAsia="Arial"/>
          <w:b/>
          <w:bCs/>
          <w:szCs w:val="24"/>
        </w:rPr>
      </w:pPr>
      <w:r w:rsidRPr="00357A70">
        <w:rPr>
          <w:rFonts w:eastAsia="Arial"/>
          <w:b/>
          <w:bCs/>
          <w:szCs w:val="24"/>
        </w:rPr>
        <w:t>11. Incident Reporting and Lessons Learned</w:t>
      </w:r>
    </w:p>
    <w:p w14:paraId="750570E8" w14:textId="77777777" w:rsidR="00357A70" w:rsidRPr="00357A70" w:rsidRDefault="00357A70" w:rsidP="00357A70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>Following any allergic reaction, use of medication, or near miss:</w:t>
      </w:r>
    </w:p>
    <w:p w14:paraId="6CC97D2C" w14:textId="77777777" w:rsidR="00357A70" w:rsidRPr="00357A70" w:rsidRDefault="00357A70" w:rsidP="00FF320A">
      <w:pPr>
        <w:pStyle w:val="PolicyBullets"/>
        <w:ind w:left="851" w:hanging="284"/>
      </w:pPr>
      <w:r w:rsidRPr="00357A70">
        <w:t>Complete medication log</w:t>
      </w:r>
    </w:p>
    <w:p w14:paraId="08D3FBCC" w14:textId="77777777" w:rsidR="00357A70" w:rsidRPr="00357A70" w:rsidRDefault="00357A70" w:rsidP="00FF320A">
      <w:pPr>
        <w:pStyle w:val="PolicyBullets"/>
        <w:ind w:left="851" w:hanging="284"/>
      </w:pPr>
      <w:r w:rsidRPr="00357A70">
        <w:t xml:space="preserve">Complete </w:t>
      </w:r>
      <w:r w:rsidRPr="00357A70">
        <w:rPr>
          <w:b/>
          <w:bCs/>
        </w:rPr>
        <w:t>Gateshead HS20</w:t>
      </w:r>
      <w:r w:rsidRPr="00357A70">
        <w:t xml:space="preserve"> accident/near</w:t>
      </w:r>
      <w:r w:rsidRPr="00357A70">
        <w:noBreakHyphen/>
        <w:t>miss report</w:t>
      </w:r>
    </w:p>
    <w:p w14:paraId="476F697F" w14:textId="77777777" w:rsidR="00357A70" w:rsidRPr="00357A70" w:rsidRDefault="00357A70" w:rsidP="00FF320A">
      <w:pPr>
        <w:pStyle w:val="PolicyBullets"/>
        <w:ind w:left="851" w:hanging="284"/>
      </w:pPr>
      <w:r w:rsidRPr="00357A70">
        <w:t>Inform parents/carers</w:t>
      </w:r>
    </w:p>
    <w:p w14:paraId="182F034F" w14:textId="77777777" w:rsidR="00357A70" w:rsidRPr="00357A70" w:rsidRDefault="00357A70" w:rsidP="00FF320A">
      <w:pPr>
        <w:pStyle w:val="PolicyBullets"/>
        <w:ind w:left="851" w:hanging="284"/>
      </w:pPr>
      <w:r w:rsidRPr="00357A70">
        <w:t>SLT conducts an incident review</w:t>
      </w:r>
    </w:p>
    <w:p w14:paraId="5E9E9CD4" w14:textId="77777777" w:rsidR="00357A70" w:rsidRPr="00357A70" w:rsidRDefault="00357A70" w:rsidP="00FF320A">
      <w:pPr>
        <w:pStyle w:val="PolicyBullets"/>
        <w:ind w:left="851" w:hanging="284"/>
      </w:pPr>
      <w:r w:rsidRPr="00357A70">
        <w:t>IHP and practices updated</w:t>
      </w:r>
    </w:p>
    <w:p w14:paraId="05F35486" w14:textId="77777777" w:rsidR="00357A70" w:rsidRPr="00357A70" w:rsidRDefault="00357A70" w:rsidP="00FF320A">
      <w:pPr>
        <w:pStyle w:val="PolicyBullets"/>
        <w:ind w:left="851" w:hanging="284"/>
      </w:pPr>
      <w:r w:rsidRPr="00357A70">
        <w:t>Additional staff training provided where needed</w:t>
      </w:r>
    </w:p>
    <w:p w14:paraId="353986A1" w14:textId="77777777" w:rsidR="00FF320A" w:rsidRDefault="00FF320A" w:rsidP="00357A70">
      <w:pPr>
        <w:rPr>
          <w:rFonts w:eastAsia="Arial"/>
          <w:szCs w:val="24"/>
        </w:rPr>
      </w:pPr>
    </w:p>
    <w:p w14:paraId="265E3409" w14:textId="7AEE98D0" w:rsidR="00357A70" w:rsidRDefault="00357A70" w:rsidP="00357A70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 xml:space="preserve">This process aligns with strengthened incident expectations under the DfE’s 2026 guidance proposals. </w:t>
      </w:r>
    </w:p>
    <w:p w14:paraId="1D391B89" w14:textId="77777777" w:rsidR="00FF320A" w:rsidRPr="00357A70" w:rsidRDefault="00FF320A" w:rsidP="00357A70">
      <w:pPr>
        <w:rPr>
          <w:rFonts w:eastAsia="Arial"/>
          <w:szCs w:val="24"/>
        </w:rPr>
      </w:pPr>
    </w:p>
    <w:p w14:paraId="06FF0F18" w14:textId="77777777" w:rsidR="00357A70" w:rsidRPr="00357A70" w:rsidRDefault="00357A70" w:rsidP="004C106D">
      <w:pPr>
        <w:rPr>
          <w:rFonts w:eastAsia="Arial"/>
          <w:b/>
          <w:bCs/>
          <w:szCs w:val="24"/>
        </w:rPr>
      </w:pPr>
      <w:r w:rsidRPr="00357A70">
        <w:rPr>
          <w:rFonts w:eastAsia="Arial"/>
          <w:b/>
          <w:bCs/>
          <w:szCs w:val="24"/>
        </w:rPr>
        <w:t>12. Communication with Parents/Carers</w:t>
      </w:r>
    </w:p>
    <w:p w14:paraId="01F2CCB0" w14:textId="77777777" w:rsidR="00357A70" w:rsidRPr="00357A70" w:rsidRDefault="00357A70" w:rsidP="00357A70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>The school will communicate:</w:t>
      </w:r>
    </w:p>
    <w:p w14:paraId="5AA31B8E" w14:textId="77777777" w:rsidR="00357A70" w:rsidRPr="00357A70" w:rsidRDefault="00357A70" w:rsidP="00FF320A">
      <w:pPr>
        <w:pStyle w:val="PolicyBullets"/>
        <w:ind w:left="851" w:hanging="284"/>
      </w:pPr>
      <w:r w:rsidRPr="00357A70">
        <w:t>Any changes to allergy procedures</w:t>
      </w:r>
    </w:p>
    <w:p w14:paraId="3E650974" w14:textId="77777777" w:rsidR="00357A70" w:rsidRPr="00357A70" w:rsidRDefault="00357A70" w:rsidP="00FF320A">
      <w:pPr>
        <w:pStyle w:val="PolicyBullets"/>
        <w:ind w:left="851" w:hanging="284"/>
      </w:pPr>
      <w:r w:rsidRPr="00357A70">
        <w:t>Any injury, incident or emergency involving their child</w:t>
      </w:r>
    </w:p>
    <w:p w14:paraId="45288314" w14:textId="77777777" w:rsidR="00357A70" w:rsidRPr="00357A70" w:rsidRDefault="00357A70" w:rsidP="00FF320A">
      <w:pPr>
        <w:pStyle w:val="PolicyBullets"/>
        <w:ind w:left="851" w:hanging="284"/>
      </w:pPr>
      <w:r w:rsidRPr="00357A70">
        <w:t>Any concerns related to medication supply or expiry</w:t>
      </w:r>
    </w:p>
    <w:p w14:paraId="3E396B3C" w14:textId="77777777" w:rsidR="00357A70" w:rsidRPr="00357A70" w:rsidRDefault="00357A70" w:rsidP="00FF320A">
      <w:pPr>
        <w:pStyle w:val="PolicyBullets"/>
        <w:ind w:left="851" w:hanging="284"/>
      </w:pPr>
      <w:r w:rsidRPr="00357A70">
        <w:t>Updates to action plans</w:t>
      </w:r>
    </w:p>
    <w:p w14:paraId="3BD3B5E3" w14:textId="77777777" w:rsidR="00357A70" w:rsidRPr="00357A70" w:rsidRDefault="00357A70" w:rsidP="00FF320A">
      <w:pPr>
        <w:pStyle w:val="PolicyBullets"/>
        <w:ind w:left="851" w:hanging="284"/>
      </w:pPr>
      <w:r w:rsidRPr="00357A70">
        <w:t>Transition arrangements</w:t>
      </w:r>
    </w:p>
    <w:p w14:paraId="6765E398" w14:textId="77777777" w:rsidR="00FF320A" w:rsidRDefault="00FF320A" w:rsidP="00357A70">
      <w:pPr>
        <w:rPr>
          <w:rFonts w:eastAsia="Arial"/>
          <w:szCs w:val="24"/>
        </w:rPr>
      </w:pPr>
    </w:p>
    <w:p w14:paraId="43F59E2E" w14:textId="36F81C63" w:rsidR="00357A70" w:rsidRPr="00357A70" w:rsidRDefault="00357A70" w:rsidP="00357A70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>Clear communication helps ensure consistency between home and school.</w:t>
      </w:r>
    </w:p>
    <w:p w14:paraId="40C226F3" w14:textId="4AD9320F" w:rsidR="00357A70" w:rsidRPr="00357A70" w:rsidRDefault="00357A70" w:rsidP="00357A70">
      <w:pPr>
        <w:rPr>
          <w:rFonts w:eastAsia="Arial"/>
          <w:szCs w:val="24"/>
        </w:rPr>
      </w:pPr>
    </w:p>
    <w:p w14:paraId="735D02C1" w14:textId="77777777" w:rsidR="00357A70" w:rsidRPr="00357A70" w:rsidRDefault="00357A70" w:rsidP="00FF320A">
      <w:pPr>
        <w:rPr>
          <w:rFonts w:eastAsia="Arial"/>
          <w:b/>
          <w:bCs/>
          <w:szCs w:val="24"/>
        </w:rPr>
      </w:pPr>
      <w:r w:rsidRPr="00357A70">
        <w:rPr>
          <w:rFonts w:eastAsia="Arial"/>
          <w:b/>
          <w:bCs/>
          <w:szCs w:val="24"/>
        </w:rPr>
        <w:t>13. Monitoring and Review</w:t>
      </w:r>
    </w:p>
    <w:p w14:paraId="523F9515" w14:textId="77777777" w:rsidR="00357A70" w:rsidRPr="00357A70" w:rsidRDefault="00357A70" w:rsidP="00357A70">
      <w:pPr>
        <w:rPr>
          <w:rFonts w:eastAsia="Arial"/>
          <w:szCs w:val="24"/>
        </w:rPr>
      </w:pPr>
      <w:r w:rsidRPr="00357A70">
        <w:rPr>
          <w:rFonts w:eastAsia="Arial"/>
          <w:szCs w:val="24"/>
        </w:rPr>
        <w:t>This policy will be:</w:t>
      </w:r>
    </w:p>
    <w:p w14:paraId="6C4720EA" w14:textId="77777777" w:rsidR="00357A70" w:rsidRPr="00357A70" w:rsidRDefault="00357A70" w:rsidP="00FF320A">
      <w:pPr>
        <w:pStyle w:val="PolicyBullets"/>
        <w:ind w:left="851" w:hanging="284"/>
      </w:pPr>
      <w:r w:rsidRPr="00357A70">
        <w:t>Reviewed annually, or sooner if national guidance changes</w:t>
      </w:r>
    </w:p>
    <w:p w14:paraId="7FC6AC7C" w14:textId="77777777" w:rsidR="00357A70" w:rsidRPr="00357A70" w:rsidRDefault="00357A70" w:rsidP="00FF320A">
      <w:pPr>
        <w:pStyle w:val="PolicyBullets"/>
        <w:ind w:left="851" w:hanging="284"/>
      </w:pPr>
      <w:r w:rsidRPr="00357A70">
        <w:t>Approved by the Governing Body</w:t>
      </w:r>
    </w:p>
    <w:p w14:paraId="03D41E71" w14:textId="77777777" w:rsidR="00357A70" w:rsidRPr="00357A70" w:rsidRDefault="00357A70" w:rsidP="00FF320A">
      <w:pPr>
        <w:pStyle w:val="PolicyBullets"/>
        <w:ind w:left="851" w:hanging="284"/>
      </w:pPr>
      <w:r w:rsidRPr="00357A70">
        <w:t>Published on the school website</w:t>
      </w:r>
    </w:p>
    <w:p w14:paraId="7BA07F3B" w14:textId="77777777" w:rsidR="00357A70" w:rsidRPr="00357A70" w:rsidRDefault="00357A70" w:rsidP="00FF320A">
      <w:pPr>
        <w:pStyle w:val="PolicyBullets"/>
        <w:ind w:left="851" w:hanging="284"/>
      </w:pPr>
      <w:r w:rsidRPr="00357A70">
        <w:t>Updated following any significant medical incident or DfE policy update</w:t>
      </w:r>
    </w:p>
    <w:p w14:paraId="1666602C" w14:textId="490C43A0" w:rsidR="008F24EE" w:rsidRPr="00A32161" w:rsidRDefault="008F24EE" w:rsidP="00ED0C2F">
      <w:pPr>
        <w:rPr>
          <w:rFonts w:eastAsia="Arial"/>
          <w:szCs w:val="24"/>
        </w:rPr>
      </w:pPr>
    </w:p>
    <w:sectPr w:rsidR="008F24EE" w:rsidRPr="00A32161" w:rsidSect="006A63B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B7F98" w14:textId="77777777" w:rsidR="00E00F24" w:rsidRDefault="00E00F24" w:rsidP="00AD4155">
      <w:r>
        <w:separator/>
      </w:r>
    </w:p>
  </w:endnote>
  <w:endnote w:type="continuationSeparator" w:id="0">
    <w:p w14:paraId="47F89A04" w14:textId="77777777" w:rsidR="00E00F24" w:rsidRDefault="00E00F24" w:rsidP="00AD4155">
      <w:r>
        <w:continuationSeparator/>
      </w:r>
    </w:p>
  </w:endnote>
  <w:endnote w:type="continuationNotice" w:id="1">
    <w:p w14:paraId="5F7FA4F6" w14:textId="77777777" w:rsidR="00E00F24" w:rsidRDefault="00E00F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86EC5347-BED2-4223-A767-0FA56102DE3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" w:fontKey="{14F87BF0-16BD-4698-A579-72CFC61E12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812A" w14:textId="77777777" w:rsidR="008F3F17" w:rsidRDefault="008F3F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8782947"/>
      <w:docPartObj>
        <w:docPartGallery w:val="Page Numbers (Bottom of Page)"/>
        <w:docPartUnique/>
      </w:docPartObj>
    </w:sdtPr>
    <w:sdtEndPr/>
    <w:sdtContent>
      <w:p w14:paraId="7D2854AE" w14:textId="6367877F" w:rsidR="00357A70" w:rsidRDefault="00357A70">
        <w:pPr>
          <w:pStyle w:val="Footer"/>
        </w:pPr>
        <w:r>
          <w:t xml:space="preserve">Page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DEFFB7" w14:textId="77777777" w:rsidR="00357A70" w:rsidRDefault="00357A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6FD17" w14:textId="77777777" w:rsidR="008F3F17" w:rsidRDefault="008F3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A68BB" w14:textId="77777777" w:rsidR="00E00F24" w:rsidRDefault="00E00F24" w:rsidP="00AD4155">
      <w:r>
        <w:separator/>
      </w:r>
    </w:p>
  </w:footnote>
  <w:footnote w:type="continuationSeparator" w:id="0">
    <w:p w14:paraId="57A65D4F" w14:textId="77777777" w:rsidR="00E00F24" w:rsidRDefault="00E00F24" w:rsidP="00AD4155">
      <w:r>
        <w:continuationSeparator/>
      </w:r>
    </w:p>
  </w:footnote>
  <w:footnote w:type="continuationNotice" w:id="1">
    <w:p w14:paraId="2683FDA8" w14:textId="77777777" w:rsidR="00E00F24" w:rsidRDefault="00E00F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97D59" w14:textId="77777777" w:rsidR="008F3F17" w:rsidRDefault="008F3F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8642733"/>
      <w:docPartObj>
        <w:docPartGallery w:val="Watermarks"/>
        <w:docPartUnique/>
      </w:docPartObj>
    </w:sdtPr>
    <w:sdtEndPr/>
    <w:sdtContent>
      <w:p w14:paraId="13E039BF" w14:textId="7801A4FD" w:rsidR="008F3F17" w:rsidRDefault="00911FA3">
        <w:pPr>
          <w:pStyle w:val="Header"/>
        </w:pPr>
        <w:r>
          <w:pict w14:anchorId="6DCD5FC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E012F" w14:textId="77777777" w:rsidR="008F3F17" w:rsidRDefault="008F3F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756BE0"/>
    <w:multiLevelType w:val="multilevel"/>
    <w:tmpl w:val="89D8A41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2" w15:restartNumberingAfterBreak="0">
    <w:nsid w:val="0D343CB5"/>
    <w:multiLevelType w:val="hybridMultilevel"/>
    <w:tmpl w:val="5B485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E5C53"/>
    <w:multiLevelType w:val="hybridMultilevel"/>
    <w:tmpl w:val="5A4CA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A6816"/>
    <w:multiLevelType w:val="hybridMultilevel"/>
    <w:tmpl w:val="6E64623A"/>
    <w:lvl w:ilvl="0" w:tplc="0809000F">
      <w:start w:val="1"/>
      <w:numFmt w:val="decimal"/>
      <w:lvlText w:val="%1."/>
      <w:lvlJc w:val="left"/>
      <w:pPr>
        <w:ind w:left="155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5" w15:restartNumberingAfterBreak="0">
    <w:nsid w:val="50A3531D"/>
    <w:multiLevelType w:val="multilevel"/>
    <w:tmpl w:val="7C621AEA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57A63EB"/>
    <w:multiLevelType w:val="hybridMultilevel"/>
    <w:tmpl w:val="3392C4D4"/>
    <w:lvl w:ilvl="0" w:tplc="8A86D79C">
      <w:start w:val="1"/>
      <w:numFmt w:val="bullet"/>
      <w:pStyle w:val="PolicyBullets"/>
      <w:lvlText w:val=""/>
      <w:lvlJc w:val="left"/>
      <w:pPr>
        <w:ind w:left="155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7" w15:restartNumberingAfterBreak="0">
    <w:nsid w:val="5A1B15AD"/>
    <w:multiLevelType w:val="hybridMultilevel"/>
    <w:tmpl w:val="D3A61CF4"/>
    <w:lvl w:ilvl="0" w:tplc="1618FE48">
      <w:start w:val="1"/>
      <w:numFmt w:val="bullet"/>
      <w:pStyle w:val="TSB-PolicyBullets"/>
      <w:lvlText w:val=""/>
      <w:lvlJc w:val="left"/>
      <w:pPr>
        <w:ind w:left="2143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8" w15:restartNumberingAfterBreak="0">
    <w:nsid w:val="6EA57B9F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862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450242925">
    <w:abstractNumId w:val="8"/>
  </w:num>
  <w:num w:numId="2" w16cid:durableId="1581328762">
    <w:abstractNumId w:val="5"/>
  </w:num>
  <w:num w:numId="3" w16cid:durableId="835808280">
    <w:abstractNumId w:val="1"/>
  </w:num>
  <w:num w:numId="4" w16cid:durableId="1595043799">
    <w:abstractNumId w:val="7"/>
  </w:num>
  <w:num w:numId="5" w16cid:durableId="1871411284">
    <w:abstractNumId w:val="6"/>
  </w:num>
  <w:num w:numId="6" w16cid:durableId="2010674877">
    <w:abstractNumId w:val="0"/>
  </w:num>
  <w:num w:numId="7" w16cid:durableId="1338970257">
    <w:abstractNumId w:val="4"/>
  </w:num>
  <w:num w:numId="8" w16cid:durableId="781996924">
    <w:abstractNumId w:val="2"/>
  </w:num>
  <w:num w:numId="9" w16cid:durableId="188443743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75B"/>
    <w:rsid w:val="00001421"/>
    <w:rsid w:val="0000240C"/>
    <w:rsid w:val="00004242"/>
    <w:rsid w:val="00006003"/>
    <w:rsid w:val="000100B6"/>
    <w:rsid w:val="0001177F"/>
    <w:rsid w:val="000118E2"/>
    <w:rsid w:val="00012052"/>
    <w:rsid w:val="00014CF2"/>
    <w:rsid w:val="000165F4"/>
    <w:rsid w:val="00017954"/>
    <w:rsid w:val="00020136"/>
    <w:rsid w:val="00020432"/>
    <w:rsid w:val="00020924"/>
    <w:rsid w:val="00020DFD"/>
    <w:rsid w:val="000229DE"/>
    <w:rsid w:val="00025A79"/>
    <w:rsid w:val="00025B15"/>
    <w:rsid w:val="00026E96"/>
    <w:rsid w:val="0003060D"/>
    <w:rsid w:val="000309F5"/>
    <w:rsid w:val="00030C87"/>
    <w:rsid w:val="000342EF"/>
    <w:rsid w:val="00034774"/>
    <w:rsid w:val="00034AD7"/>
    <w:rsid w:val="00035A9C"/>
    <w:rsid w:val="00037174"/>
    <w:rsid w:val="000402B3"/>
    <w:rsid w:val="0004034D"/>
    <w:rsid w:val="00040709"/>
    <w:rsid w:val="00040C15"/>
    <w:rsid w:val="00040E9B"/>
    <w:rsid w:val="0004203D"/>
    <w:rsid w:val="00042069"/>
    <w:rsid w:val="000424D3"/>
    <w:rsid w:val="000429C1"/>
    <w:rsid w:val="00046FC1"/>
    <w:rsid w:val="00047288"/>
    <w:rsid w:val="00047AF7"/>
    <w:rsid w:val="000510BB"/>
    <w:rsid w:val="00051336"/>
    <w:rsid w:val="00055C65"/>
    <w:rsid w:val="00056533"/>
    <w:rsid w:val="000567E2"/>
    <w:rsid w:val="000606F6"/>
    <w:rsid w:val="000624B2"/>
    <w:rsid w:val="00065C6B"/>
    <w:rsid w:val="000717B5"/>
    <w:rsid w:val="00074C8C"/>
    <w:rsid w:val="00080091"/>
    <w:rsid w:val="00080783"/>
    <w:rsid w:val="00081250"/>
    <w:rsid w:val="00082668"/>
    <w:rsid w:val="00087B46"/>
    <w:rsid w:val="00087F57"/>
    <w:rsid w:val="0009203F"/>
    <w:rsid w:val="000933DC"/>
    <w:rsid w:val="00094A47"/>
    <w:rsid w:val="00095119"/>
    <w:rsid w:val="00095EF3"/>
    <w:rsid w:val="000A092A"/>
    <w:rsid w:val="000A0E7E"/>
    <w:rsid w:val="000A1305"/>
    <w:rsid w:val="000A228B"/>
    <w:rsid w:val="000A4509"/>
    <w:rsid w:val="000A4907"/>
    <w:rsid w:val="000A5AF1"/>
    <w:rsid w:val="000A668B"/>
    <w:rsid w:val="000A6B9C"/>
    <w:rsid w:val="000A738F"/>
    <w:rsid w:val="000B1080"/>
    <w:rsid w:val="000B11F3"/>
    <w:rsid w:val="000B16CC"/>
    <w:rsid w:val="000B197D"/>
    <w:rsid w:val="000B1AFB"/>
    <w:rsid w:val="000B213E"/>
    <w:rsid w:val="000B44E5"/>
    <w:rsid w:val="000B4624"/>
    <w:rsid w:val="000B46CC"/>
    <w:rsid w:val="000B4CAC"/>
    <w:rsid w:val="000B7B80"/>
    <w:rsid w:val="000C061E"/>
    <w:rsid w:val="000C0733"/>
    <w:rsid w:val="000C184B"/>
    <w:rsid w:val="000C3F05"/>
    <w:rsid w:val="000C61BF"/>
    <w:rsid w:val="000C65C8"/>
    <w:rsid w:val="000C70E2"/>
    <w:rsid w:val="000C7259"/>
    <w:rsid w:val="000C747B"/>
    <w:rsid w:val="000C75AE"/>
    <w:rsid w:val="000D00DE"/>
    <w:rsid w:val="000D0695"/>
    <w:rsid w:val="000D2BFC"/>
    <w:rsid w:val="000D32B6"/>
    <w:rsid w:val="000D5C10"/>
    <w:rsid w:val="000D618A"/>
    <w:rsid w:val="000D6CB9"/>
    <w:rsid w:val="000E006C"/>
    <w:rsid w:val="000E1307"/>
    <w:rsid w:val="000E1630"/>
    <w:rsid w:val="000E2521"/>
    <w:rsid w:val="000E2C37"/>
    <w:rsid w:val="000E3A6F"/>
    <w:rsid w:val="000E3CA7"/>
    <w:rsid w:val="000E451C"/>
    <w:rsid w:val="000E4979"/>
    <w:rsid w:val="000E6EDE"/>
    <w:rsid w:val="000F0BDC"/>
    <w:rsid w:val="000F2371"/>
    <w:rsid w:val="000F2717"/>
    <w:rsid w:val="000F6641"/>
    <w:rsid w:val="000F7364"/>
    <w:rsid w:val="0010030D"/>
    <w:rsid w:val="00100E48"/>
    <w:rsid w:val="00102117"/>
    <w:rsid w:val="001027B0"/>
    <w:rsid w:val="00102C35"/>
    <w:rsid w:val="00102F13"/>
    <w:rsid w:val="001041F9"/>
    <w:rsid w:val="00104487"/>
    <w:rsid w:val="00106C81"/>
    <w:rsid w:val="0010744E"/>
    <w:rsid w:val="00111AB1"/>
    <w:rsid w:val="00112B3A"/>
    <w:rsid w:val="00112B99"/>
    <w:rsid w:val="00112BA7"/>
    <w:rsid w:val="00113D79"/>
    <w:rsid w:val="00114F0B"/>
    <w:rsid w:val="00115A0E"/>
    <w:rsid w:val="001161EF"/>
    <w:rsid w:val="00116922"/>
    <w:rsid w:val="00117B96"/>
    <w:rsid w:val="00120C1C"/>
    <w:rsid w:val="00120D87"/>
    <w:rsid w:val="00122ED0"/>
    <w:rsid w:val="0012519B"/>
    <w:rsid w:val="00125A74"/>
    <w:rsid w:val="001274D5"/>
    <w:rsid w:val="00127C83"/>
    <w:rsid w:val="00130DAE"/>
    <w:rsid w:val="00131889"/>
    <w:rsid w:val="00131C61"/>
    <w:rsid w:val="00132747"/>
    <w:rsid w:val="001328E8"/>
    <w:rsid w:val="00133C9B"/>
    <w:rsid w:val="00134C0F"/>
    <w:rsid w:val="001352CE"/>
    <w:rsid w:val="00136EC0"/>
    <w:rsid w:val="00137467"/>
    <w:rsid w:val="0014229B"/>
    <w:rsid w:val="0014320D"/>
    <w:rsid w:val="0014667C"/>
    <w:rsid w:val="0015350F"/>
    <w:rsid w:val="00155EA3"/>
    <w:rsid w:val="00156C6A"/>
    <w:rsid w:val="00157F90"/>
    <w:rsid w:val="00160266"/>
    <w:rsid w:val="0016046D"/>
    <w:rsid w:val="001617A3"/>
    <w:rsid w:val="001619CD"/>
    <w:rsid w:val="001635E9"/>
    <w:rsid w:val="00164909"/>
    <w:rsid w:val="00166C2A"/>
    <w:rsid w:val="00166F67"/>
    <w:rsid w:val="0016765F"/>
    <w:rsid w:val="0017087A"/>
    <w:rsid w:val="001708B8"/>
    <w:rsid w:val="001709BB"/>
    <w:rsid w:val="00171113"/>
    <w:rsid w:val="00171D78"/>
    <w:rsid w:val="0017622A"/>
    <w:rsid w:val="001769DF"/>
    <w:rsid w:val="00180455"/>
    <w:rsid w:val="001816F5"/>
    <w:rsid w:val="00181BE5"/>
    <w:rsid w:val="00182077"/>
    <w:rsid w:val="00183416"/>
    <w:rsid w:val="00186497"/>
    <w:rsid w:val="00191960"/>
    <w:rsid w:val="00191CCB"/>
    <w:rsid w:val="001920EE"/>
    <w:rsid w:val="00193E92"/>
    <w:rsid w:val="00194662"/>
    <w:rsid w:val="00196AEB"/>
    <w:rsid w:val="0019777A"/>
    <w:rsid w:val="001977AF"/>
    <w:rsid w:val="001A0771"/>
    <w:rsid w:val="001A18B6"/>
    <w:rsid w:val="001A1AF6"/>
    <w:rsid w:val="001A42F0"/>
    <w:rsid w:val="001A49C2"/>
    <w:rsid w:val="001A4B45"/>
    <w:rsid w:val="001A4BE7"/>
    <w:rsid w:val="001A5A3E"/>
    <w:rsid w:val="001A5C40"/>
    <w:rsid w:val="001A6604"/>
    <w:rsid w:val="001A6811"/>
    <w:rsid w:val="001A79FA"/>
    <w:rsid w:val="001B0D61"/>
    <w:rsid w:val="001B17DE"/>
    <w:rsid w:val="001B290B"/>
    <w:rsid w:val="001B2B9B"/>
    <w:rsid w:val="001B3BFD"/>
    <w:rsid w:val="001B4BEB"/>
    <w:rsid w:val="001B60C3"/>
    <w:rsid w:val="001B76C4"/>
    <w:rsid w:val="001B787C"/>
    <w:rsid w:val="001C0534"/>
    <w:rsid w:val="001C173E"/>
    <w:rsid w:val="001C181C"/>
    <w:rsid w:val="001C3BD6"/>
    <w:rsid w:val="001C3D56"/>
    <w:rsid w:val="001C55C2"/>
    <w:rsid w:val="001C6D2B"/>
    <w:rsid w:val="001C7E09"/>
    <w:rsid w:val="001D05A9"/>
    <w:rsid w:val="001D0981"/>
    <w:rsid w:val="001D4A52"/>
    <w:rsid w:val="001D5987"/>
    <w:rsid w:val="001D609E"/>
    <w:rsid w:val="001D6AFF"/>
    <w:rsid w:val="001D6EFA"/>
    <w:rsid w:val="001E1528"/>
    <w:rsid w:val="001E1D88"/>
    <w:rsid w:val="001E227A"/>
    <w:rsid w:val="001E4E61"/>
    <w:rsid w:val="001E5AF6"/>
    <w:rsid w:val="001E5BB1"/>
    <w:rsid w:val="001E6910"/>
    <w:rsid w:val="001E79D4"/>
    <w:rsid w:val="001F084F"/>
    <w:rsid w:val="001F3CFB"/>
    <w:rsid w:val="001F50FF"/>
    <w:rsid w:val="001F5C0B"/>
    <w:rsid w:val="001F635A"/>
    <w:rsid w:val="00201B4B"/>
    <w:rsid w:val="00202677"/>
    <w:rsid w:val="00206835"/>
    <w:rsid w:val="00206EDA"/>
    <w:rsid w:val="002070C1"/>
    <w:rsid w:val="00207C5A"/>
    <w:rsid w:val="00212661"/>
    <w:rsid w:val="00212A5C"/>
    <w:rsid w:val="00220DF6"/>
    <w:rsid w:val="00223D79"/>
    <w:rsid w:val="00224677"/>
    <w:rsid w:val="00224C64"/>
    <w:rsid w:val="002255EF"/>
    <w:rsid w:val="002266F3"/>
    <w:rsid w:val="00230563"/>
    <w:rsid w:val="00230DE8"/>
    <w:rsid w:val="002333A7"/>
    <w:rsid w:val="00234463"/>
    <w:rsid w:val="00236849"/>
    <w:rsid w:val="00237B28"/>
    <w:rsid w:val="00240743"/>
    <w:rsid w:val="00240E20"/>
    <w:rsid w:val="00241682"/>
    <w:rsid w:val="00241BCE"/>
    <w:rsid w:val="00243C32"/>
    <w:rsid w:val="002455D7"/>
    <w:rsid w:val="00246C04"/>
    <w:rsid w:val="002470C8"/>
    <w:rsid w:val="00251899"/>
    <w:rsid w:val="00253BCA"/>
    <w:rsid w:val="00255903"/>
    <w:rsid w:val="00257790"/>
    <w:rsid w:val="00261B84"/>
    <w:rsid w:val="00261BE4"/>
    <w:rsid w:val="002636F6"/>
    <w:rsid w:val="00264827"/>
    <w:rsid w:val="00265515"/>
    <w:rsid w:val="002655F1"/>
    <w:rsid w:val="00266795"/>
    <w:rsid w:val="0026779E"/>
    <w:rsid w:val="002702CE"/>
    <w:rsid w:val="0027048C"/>
    <w:rsid w:val="002777FB"/>
    <w:rsid w:val="00280CF4"/>
    <w:rsid w:val="0028203B"/>
    <w:rsid w:val="0028407E"/>
    <w:rsid w:val="00285028"/>
    <w:rsid w:val="00285083"/>
    <w:rsid w:val="00285505"/>
    <w:rsid w:val="0029265C"/>
    <w:rsid w:val="00296326"/>
    <w:rsid w:val="002A0C00"/>
    <w:rsid w:val="002A2040"/>
    <w:rsid w:val="002A3C43"/>
    <w:rsid w:val="002A43B2"/>
    <w:rsid w:val="002A4A6A"/>
    <w:rsid w:val="002B016F"/>
    <w:rsid w:val="002B0F16"/>
    <w:rsid w:val="002B5D12"/>
    <w:rsid w:val="002B6711"/>
    <w:rsid w:val="002B76D6"/>
    <w:rsid w:val="002B7AD5"/>
    <w:rsid w:val="002C20A7"/>
    <w:rsid w:val="002C220C"/>
    <w:rsid w:val="002C3AF5"/>
    <w:rsid w:val="002C4AE2"/>
    <w:rsid w:val="002C4DB0"/>
    <w:rsid w:val="002C59B8"/>
    <w:rsid w:val="002C64EB"/>
    <w:rsid w:val="002C7582"/>
    <w:rsid w:val="002C7E5B"/>
    <w:rsid w:val="002D1E35"/>
    <w:rsid w:val="002D349C"/>
    <w:rsid w:val="002D3A21"/>
    <w:rsid w:val="002D4754"/>
    <w:rsid w:val="002D768D"/>
    <w:rsid w:val="002E068F"/>
    <w:rsid w:val="002E1E2A"/>
    <w:rsid w:val="002E2188"/>
    <w:rsid w:val="002E324D"/>
    <w:rsid w:val="002E404D"/>
    <w:rsid w:val="002E5390"/>
    <w:rsid w:val="002E5B12"/>
    <w:rsid w:val="002E5B64"/>
    <w:rsid w:val="002E6879"/>
    <w:rsid w:val="002E6B97"/>
    <w:rsid w:val="002F0D3C"/>
    <w:rsid w:val="002F166B"/>
    <w:rsid w:val="002F2CF8"/>
    <w:rsid w:val="002F3D6E"/>
    <w:rsid w:val="002F617F"/>
    <w:rsid w:val="002F7E63"/>
    <w:rsid w:val="003001A4"/>
    <w:rsid w:val="0030038C"/>
    <w:rsid w:val="00306711"/>
    <w:rsid w:val="00310EF5"/>
    <w:rsid w:val="003129E4"/>
    <w:rsid w:val="00313692"/>
    <w:rsid w:val="00314964"/>
    <w:rsid w:val="00315271"/>
    <w:rsid w:val="0032130A"/>
    <w:rsid w:val="00321E87"/>
    <w:rsid w:val="00322E1A"/>
    <w:rsid w:val="003251F2"/>
    <w:rsid w:val="003251F6"/>
    <w:rsid w:val="0032617B"/>
    <w:rsid w:val="00326609"/>
    <w:rsid w:val="00326785"/>
    <w:rsid w:val="00330B5C"/>
    <w:rsid w:val="00330BD2"/>
    <w:rsid w:val="00330F8D"/>
    <w:rsid w:val="00333C39"/>
    <w:rsid w:val="0033414D"/>
    <w:rsid w:val="0033616B"/>
    <w:rsid w:val="00340AA1"/>
    <w:rsid w:val="003436AA"/>
    <w:rsid w:val="00347588"/>
    <w:rsid w:val="0034785B"/>
    <w:rsid w:val="00350000"/>
    <w:rsid w:val="0035319B"/>
    <w:rsid w:val="003537FB"/>
    <w:rsid w:val="003572E2"/>
    <w:rsid w:val="003573B4"/>
    <w:rsid w:val="00357A70"/>
    <w:rsid w:val="00357E5F"/>
    <w:rsid w:val="00360133"/>
    <w:rsid w:val="00360212"/>
    <w:rsid w:val="00361211"/>
    <w:rsid w:val="00361A70"/>
    <w:rsid w:val="003625AB"/>
    <w:rsid w:val="00366529"/>
    <w:rsid w:val="00370C93"/>
    <w:rsid w:val="00370F77"/>
    <w:rsid w:val="00372F66"/>
    <w:rsid w:val="00375887"/>
    <w:rsid w:val="00375B19"/>
    <w:rsid w:val="00375EB1"/>
    <w:rsid w:val="0037681B"/>
    <w:rsid w:val="00380EDD"/>
    <w:rsid w:val="00382ADF"/>
    <w:rsid w:val="00382B82"/>
    <w:rsid w:val="00383051"/>
    <w:rsid w:val="003836AD"/>
    <w:rsid w:val="00384617"/>
    <w:rsid w:val="00384699"/>
    <w:rsid w:val="003850D8"/>
    <w:rsid w:val="00387404"/>
    <w:rsid w:val="00387BB2"/>
    <w:rsid w:val="0039018A"/>
    <w:rsid w:val="003909B6"/>
    <w:rsid w:val="003911EB"/>
    <w:rsid w:val="003932D7"/>
    <w:rsid w:val="00393B37"/>
    <w:rsid w:val="00394245"/>
    <w:rsid w:val="003954ED"/>
    <w:rsid w:val="00395526"/>
    <w:rsid w:val="003963D7"/>
    <w:rsid w:val="003979AE"/>
    <w:rsid w:val="00397B2A"/>
    <w:rsid w:val="003A1BB2"/>
    <w:rsid w:val="003A1F71"/>
    <w:rsid w:val="003A3093"/>
    <w:rsid w:val="003A3865"/>
    <w:rsid w:val="003A4C04"/>
    <w:rsid w:val="003A6AA1"/>
    <w:rsid w:val="003B0AE5"/>
    <w:rsid w:val="003B1ABB"/>
    <w:rsid w:val="003B207A"/>
    <w:rsid w:val="003B25E8"/>
    <w:rsid w:val="003B2793"/>
    <w:rsid w:val="003B2C96"/>
    <w:rsid w:val="003B5119"/>
    <w:rsid w:val="003B628D"/>
    <w:rsid w:val="003B7AAC"/>
    <w:rsid w:val="003C0592"/>
    <w:rsid w:val="003C170E"/>
    <w:rsid w:val="003C22BD"/>
    <w:rsid w:val="003C35A4"/>
    <w:rsid w:val="003C3C79"/>
    <w:rsid w:val="003C3F23"/>
    <w:rsid w:val="003C3F5B"/>
    <w:rsid w:val="003C4278"/>
    <w:rsid w:val="003D4877"/>
    <w:rsid w:val="003D4CAA"/>
    <w:rsid w:val="003D5965"/>
    <w:rsid w:val="003D6EF1"/>
    <w:rsid w:val="003D7107"/>
    <w:rsid w:val="003E0A1D"/>
    <w:rsid w:val="003E0F1E"/>
    <w:rsid w:val="003E1EBC"/>
    <w:rsid w:val="003E2874"/>
    <w:rsid w:val="003E32E1"/>
    <w:rsid w:val="003E4129"/>
    <w:rsid w:val="003E4FDF"/>
    <w:rsid w:val="003E50AF"/>
    <w:rsid w:val="003E5AA6"/>
    <w:rsid w:val="003E7B98"/>
    <w:rsid w:val="003E7CE4"/>
    <w:rsid w:val="003F05B5"/>
    <w:rsid w:val="003F0A4B"/>
    <w:rsid w:val="003F2E2E"/>
    <w:rsid w:val="003F30C3"/>
    <w:rsid w:val="003F31D0"/>
    <w:rsid w:val="003F5934"/>
    <w:rsid w:val="003F5C52"/>
    <w:rsid w:val="003F60CE"/>
    <w:rsid w:val="00400640"/>
    <w:rsid w:val="004010C8"/>
    <w:rsid w:val="00402FF6"/>
    <w:rsid w:val="0040475D"/>
    <w:rsid w:val="00411BEB"/>
    <w:rsid w:val="00411E4D"/>
    <w:rsid w:val="00413263"/>
    <w:rsid w:val="00413367"/>
    <w:rsid w:val="00415353"/>
    <w:rsid w:val="0041677E"/>
    <w:rsid w:val="00416A63"/>
    <w:rsid w:val="00417980"/>
    <w:rsid w:val="00417DAB"/>
    <w:rsid w:val="00423261"/>
    <w:rsid w:val="00424C31"/>
    <w:rsid w:val="0042535E"/>
    <w:rsid w:val="00426016"/>
    <w:rsid w:val="0042692E"/>
    <w:rsid w:val="00426A96"/>
    <w:rsid w:val="00426B6A"/>
    <w:rsid w:val="00427C8A"/>
    <w:rsid w:val="004301FB"/>
    <w:rsid w:val="00430A0C"/>
    <w:rsid w:val="00430D7A"/>
    <w:rsid w:val="0043192E"/>
    <w:rsid w:val="00432DA9"/>
    <w:rsid w:val="0043399E"/>
    <w:rsid w:val="0043460F"/>
    <w:rsid w:val="0043497B"/>
    <w:rsid w:val="004354E8"/>
    <w:rsid w:val="00437BBD"/>
    <w:rsid w:val="00440BA4"/>
    <w:rsid w:val="00441812"/>
    <w:rsid w:val="00441947"/>
    <w:rsid w:val="00442240"/>
    <w:rsid w:val="0044236B"/>
    <w:rsid w:val="0044418A"/>
    <w:rsid w:val="004447E3"/>
    <w:rsid w:val="00444F88"/>
    <w:rsid w:val="00445161"/>
    <w:rsid w:val="00446722"/>
    <w:rsid w:val="00447D9E"/>
    <w:rsid w:val="00452153"/>
    <w:rsid w:val="0045444D"/>
    <w:rsid w:val="00455783"/>
    <w:rsid w:val="00455902"/>
    <w:rsid w:val="0045632B"/>
    <w:rsid w:val="0045782A"/>
    <w:rsid w:val="004578B1"/>
    <w:rsid w:val="00460121"/>
    <w:rsid w:val="00461A99"/>
    <w:rsid w:val="00461D57"/>
    <w:rsid w:val="00462C4F"/>
    <w:rsid w:val="00462F96"/>
    <w:rsid w:val="0046319B"/>
    <w:rsid w:val="00463E04"/>
    <w:rsid w:val="00464A54"/>
    <w:rsid w:val="00465987"/>
    <w:rsid w:val="00466259"/>
    <w:rsid w:val="004720FB"/>
    <w:rsid w:val="004721B9"/>
    <w:rsid w:val="00472C4A"/>
    <w:rsid w:val="00472C64"/>
    <w:rsid w:val="004749B4"/>
    <w:rsid w:val="00475044"/>
    <w:rsid w:val="00475327"/>
    <w:rsid w:val="00475594"/>
    <w:rsid w:val="00480C32"/>
    <w:rsid w:val="00480DC6"/>
    <w:rsid w:val="00482C00"/>
    <w:rsid w:val="00483FE0"/>
    <w:rsid w:val="004843E1"/>
    <w:rsid w:val="0048631B"/>
    <w:rsid w:val="00487590"/>
    <w:rsid w:val="00490625"/>
    <w:rsid w:val="00491F60"/>
    <w:rsid w:val="004968AB"/>
    <w:rsid w:val="00496A27"/>
    <w:rsid w:val="00497EE2"/>
    <w:rsid w:val="004A2A51"/>
    <w:rsid w:val="004A4661"/>
    <w:rsid w:val="004A4984"/>
    <w:rsid w:val="004A73EB"/>
    <w:rsid w:val="004A75C7"/>
    <w:rsid w:val="004B0546"/>
    <w:rsid w:val="004B1C1E"/>
    <w:rsid w:val="004B4D2A"/>
    <w:rsid w:val="004B772B"/>
    <w:rsid w:val="004C0C85"/>
    <w:rsid w:val="004C106D"/>
    <w:rsid w:val="004C1698"/>
    <w:rsid w:val="004C1B0D"/>
    <w:rsid w:val="004C44C5"/>
    <w:rsid w:val="004C46AD"/>
    <w:rsid w:val="004C5DDB"/>
    <w:rsid w:val="004C69B5"/>
    <w:rsid w:val="004C6B7F"/>
    <w:rsid w:val="004D04B1"/>
    <w:rsid w:val="004D18F0"/>
    <w:rsid w:val="004D36A1"/>
    <w:rsid w:val="004D5CF7"/>
    <w:rsid w:val="004D7474"/>
    <w:rsid w:val="004E018D"/>
    <w:rsid w:val="004E1A6F"/>
    <w:rsid w:val="004E3B25"/>
    <w:rsid w:val="004E4442"/>
    <w:rsid w:val="004E4E2B"/>
    <w:rsid w:val="004F014D"/>
    <w:rsid w:val="004F03DD"/>
    <w:rsid w:val="004F0509"/>
    <w:rsid w:val="004F1637"/>
    <w:rsid w:val="004F255D"/>
    <w:rsid w:val="004F364C"/>
    <w:rsid w:val="004F3F3D"/>
    <w:rsid w:val="004F4E46"/>
    <w:rsid w:val="004F62DC"/>
    <w:rsid w:val="005006F3"/>
    <w:rsid w:val="00501B10"/>
    <w:rsid w:val="005025ED"/>
    <w:rsid w:val="0050286B"/>
    <w:rsid w:val="00503FE4"/>
    <w:rsid w:val="00504D8D"/>
    <w:rsid w:val="00504FA7"/>
    <w:rsid w:val="00506406"/>
    <w:rsid w:val="0050713B"/>
    <w:rsid w:val="0051000B"/>
    <w:rsid w:val="00510B45"/>
    <w:rsid w:val="00511050"/>
    <w:rsid w:val="00512125"/>
    <w:rsid w:val="00512ED4"/>
    <w:rsid w:val="005138C6"/>
    <w:rsid w:val="00513915"/>
    <w:rsid w:val="00515448"/>
    <w:rsid w:val="00516B68"/>
    <w:rsid w:val="00517BCF"/>
    <w:rsid w:val="00520A21"/>
    <w:rsid w:val="00522727"/>
    <w:rsid w:val="00522DC2"/>
    <w:rsid w:val="00525284"/>
    <w:rsid w:val="005267A5"/>
    <w:rsid w:val="00527A84"/>
    <w:rsid w:val="0053432F"/>
    <w:rsid w:val="00537C1D"/>
    <w:rsid w:val="00540DFC"/>
    <w:rsid w:val="00544074"/>
    <w:rsid w:val="00544310"/>
    <w:rsid w:val="005502C5"/>
    <w:rsid w:val="0055140F"/>
    <w:rsid w:val="00551A23"/>
    <w:rsid w:val="005564EF"/>
    <w:rsid w:val="0055675B"/>
    <w:rsid w:val="00556ECE"/>
    <w:rsid w:val="00557FBC"/>
    <w:rsid w:val="0056073E"/>
    <w:rsid w:val="00560CCA"/>
    <w:rsid w:val="005621A9"/>
    <w:rsid w:val="00562D6D"/>
    <w:rsid w:val="00563A69"/>
    <w:rsid w:val="0056531B"/>
    <w:rsid w:val="005653CE"/>
    <w:rsid w:val="00565FBD"/>
    <w:rsid w:val="00566EA3"/>
    <w:rsid w:val="00567E68"/>
    <w:rsid w:val="00570380"/>
    <w:rsid w:val="00570D08"/>
    <w:rsid w:val="00571CA2"/>
    <w:rsid w:val="00574008"/>
    <w:rsid w:val="005740A3"/>
    <w:rsid w:val="00575C85"/>
    <w:rsid w:val="00580AC8"/>
    <w:rsid w:val="00583213"/>
    <w:rsid w:val="00583FC6"/>
    <w:rsid w:val="00585773"/>
    <w:rsid w:val="00586921"/>
    <w:rsid w:val="0059116A"/>
    <w:rsid w:val="005918E9"/>
    <w:rsid w:val="00592088"/>
    <w:rsid w:val="005927DC"/>
    <w:rsid w:val="00593D35"/>
    <w:rsid w:val="00596889"/>
    <w:rsid w:val="00596C3A"/>
    <w:rsid w:val="005970E7"/>
    <w:rsid w:val="005972BE"/>
    <w:rsid w:val="00597AE2"/>
    <w:rsid w:val="00597FF3"/>
    <w:rsid w:val="005A27FC"/>
    <w:rsid w:val="005A2A03"/>
    <w:rsid w:val="005A46B7"/>
    <w:rsid w:val="005A7426"/>
    <w:rsid w:val="005A7559"/>
    <w:rsid w:val="005A784D"/>
    <w:rsid w:val="005A79EA"/>
    <w:rsid w:val="005A7AC1"/>
    <w:rsid w:val="005B132B"/>
    <w:rsid w:val="005B1C5F"/>
    <w:rsid w:val="005B268E"/>
    <w:rsid w:val="005B4392"/>
    <w:rsid w:val="005C15E4"/>
    <w:rsid w:val="005C1B60"/>
    <w:rsid w:val="005C1C4B"/>
    <w:rsid w:val="005C1D5D"/>
    <w:rsid w:val="005C31A9"/>
    <w:rsid w:val="005C4CDA"/>
    <w:rsid w:val="005C6C9E"/>
    <w:rsid w:val="005C7483"/>
    <w:rsid w:val="005C7B10"/>
    <w:rsid w:val="005D169B"/>
    <w:rsid w:val="005D22CD"/>
    <w:rsid w:val="005D3602"/>
    <w:rsid w:val="005D369B"/>
    <w:rsid w:val="005D391F"/>
    <w:rsid w:val="005D490E"/>
    <w:rsid w:val="005D4EF0"/>
    <w:rsid w:val="005D5DF7"/>
    <w:rsid w:val="005D6BF0"/>
    <w:rsid w:val="005E041B"/>
    <w:rsid w:val="005E0AC7"/>
    <w:rsid w:val="005E412E"/>
    <w:rsid w:val="005E41A5"/>
    <w:rsid w:val="005E440A"/>
    <w:rsid w:val="005F251C"/>
    <w:rsid w:val="005F292F"/>
    <w:rsid w:val="005F3E9D"/>
    <w:rsid w:val="005F6DDE"/>
    <w:rsid w:val="006006D4"/>
    <w:rsid w:val="00603B1D"/>
    <w:rsid w:val="006055E4"/>
    <w:rsid w:val="00605732"/>
    <w:rsid w:val="00610CE8"/>
    <w:rsid w:val="0061136D"/>
    <w:rsid w:val="00611B11"/>
    <w:rsid w:val="0061378C"/>
    <w:rsid w:val="00613D2C"/>
    <w:rsid w:val="00617D26"/>
    <w:rsid w:val="006203C1"/>
    <w:rsid w:val="006205D0"/>
    <w:rsid w:val="0062549C"/>
    <w:rsid w:val="00625C7D"/>
    <w:rsid w:val="00626EF8"/>
    <w:rsid w:val="006272AA"/>
    <w:rsid w:val="00631F57"/>
    <w:rsid w:val="006345D9"/>
    <w:rsid w:val="00642DEE"/>
    <w:rsid w:val="0064371A"/>
    <w:rsid w:val="0064440E"/>
    <w:rsid w:val="0064490A"/>
    <w:rsid w:val="0064663F"/>
    <w:rsid w:val="00646E55"/>
    <w:rsid w:val="00647EA0"/>
    <w:rsid w:val="00650847"/>
    <w:rsid w:val="00651A5D"/>
    <w:rsid w:val="00653298"/>
    <w:rsid w:val="00653A10"/>
    <w:rsid w:val="0065414D"/>
    <w:rsid w:val="0065568F"/>
    <w:rsid w:val="00655B0C"/>
    <w:rsid w:val="00656877"/>
    <w:rsid w:val="006570E9"/>
    <w:rsid w:val="0066208C"/>
    <w:rsid w:val="0066442C"/>
    <w:rsid w:val="00665B41"/>
    <w:rsid w:val="00665E56"/>
    <w:rsid w:val="00665F38"/>
    <w:rsid w:val="0067438C"/>
    <w:rsid w:val="0067520E"/>
    <w:rsid w:val="00675537"/>
    <w:rsid w:val="00675B7F"/>
    <w:rsid w:val="00680370"/>
    <w:rsid w:val="006808B9"/>
    <w:rsid w:val="00680C23"/>
    <w:rsid w:val="00680F11"/>
    <w:rsid w:val="00681729"/>
    <w:rsid w:val="00682C2E"/>
    <w:rsid w:val="00682EB6"/>
    <w:rsid w:val="0068332B"/>
    <w:rsid w:val="00683473"/>
    <w:rsid w:val="00683C65"/>
    <w:rsid w:val="00684ECC"/>
    <w:rsid w:val="00685694"/>
    <w:rsid w:val="006857D8"/>
    <w:rsid w:val="00686EE1"/>
    <w:rsid w:val="0068728F"/>
    <w:rsid w:val="006872F2"/>
    <w:rsid w:val="00690EE4"/>
    <w:rsid w:val="00691E7A"/>
    <w:rsid w:val="00692FB5"/>
    <w:rsid w:val="0069372A"/>
    <w:rsid w:val="006951E5"/>
    <w:rsid w:val="00697536"/>
    <w:rsid w:val="00697F9F"/>
    <w:rsid w:val="006A449D"/>
    <w:rsid w:val="006A601E"/>
    <w:rsid w:val="006A63B6"/>
    <w:rsid w:val="006A6754"/>
    <w:rsid w:val="006A6F6A"/>
    <w:rsid w:val="006A701B"/>
    <w:rsid w:val="006B2F2F"/>
    <w:rsid w:val="006B455C"/>
    <w:rsid w:val="006B6650"/>
    <w:rsid w:val="006B77D1"/>
    <w:rsid w:val="006C0962"/>
    <w:rsid w:val="006C12C0"/>
    <w:rsid w:val="006C2636"/>
    <w:rsid w:val="006C3085"/>
    <w:rsid w:val="006C4405"/>
    <w:rsid w:val="006C4F29"/>
    <w:rsid w:val="006C5F00"/>
    <w:rsid w:val="006C6DB7"/>
    <w:rsid w:val="006C77FF"/>
    <w:rsid w:val="006D0168"/>
    <w:rsid w:val="006D312A"/>
    <w:rsid w:val="006D5A96"/>
    <w:rsid w:val="006D7F0C"/>
    <w:rsid w:val="006E203B"/>
    <w:rsid w:val="006E38C2"/>
    <w:rsid w:val="006E4D56"/>
    <w:rsid w:val="006E5714"/>
    <w:rsid w:val="006E6EA7"/>
    <w:rsid w:val="006E770D"/>
    <w:rsid w:val="006F0B36"/>
    <w:rsid w:val="006F4770"/>
    <w:rsid w:val="00700030"/>
    <w:rsid w:val="007013AF"/>
    <w:rsid w:val="0070290C"/>
    <w:rsid w:val="00705091"/>
    <w:rsid w:val="00706B0C"/>
    <w:rsid w:val="00706F04"/>
    <w:rsid w:val="0071279C"/>
    <w:rsid w:val="00713C7B"/>
    <w:rsid w:val="00714C42"/>
    <w:rsid w:val="007151DC"/>
    <w:rsid w:val="00715759"/>
    <w:rsid w:val="007169F5"/>
    <w:rsid w:val="00720363"/>
    <w:rsid w:val="00720933"/>
    <w:rsid w:val="007211A0"/>
    <w:rsid w:val="00721934"/>
    <w:rsid w:val="00723892"/>
    <w:rsid w:val="0072396F"/>
    <w:rsid w:val="00723DE9"/>
    <w:rsid w:val="007271AF"/>
    <w:rsid w:val="007273E6"/>
    <w:rsid w:val="007307EA"/>
    <w:rsid w:val="007311A9"/>
    <w:rsid w:val="007313A4"/>
    <w:rsid w:val="007325DC"/>
    <w:rsid w:val="0073287C"/>
    <w:rsid w:val="0073611C"/>
    <w:rsid w:val="00736194"/>
    <w:rsid w:val="007403DD"/>
    <w:rsid w:val="00741651"/>
    <w:rsid w:val="00741F25"/>
    <w:rsid w:val="00742389"/>
    <w:rsid w:val="0074280B"/>
    <w:rsid w:val="00743A3E"/>
    <w:rsid w:val="00744EE0"/>
    <w:rsid w:val="00747156"/>
    <w:rsid w:val="00747C15"/>
    <w:rsid w:val="007503FE"/>
    <w:rsid w:val="007515A8"/>
    <w:rsid w:val="007521DB"/>
    <w:rsid w:val="00752A20"/>
    <w:rsid w:val="00755F48"/>
    <w:rsid w:val="007611F7"/>
    <w:rsid w:val="00761979"/>
    <w:rsid w:val="00762917"/>
    <w:rsid w:val="00763F46"/>
    <w:rsid w:val="00764665"/>
    <w:rsid w:val="00764E0C"/>
    <w:rsid w:val="00764EBB"/>
    <w:rsid w:val="00765EA1"/>
    <w:rsid w:val="0076600A"/>
    <w:rsid w:val="00766C6A"/>
    <w:rsid w:val="00766EF5"/>
    <w:rsid w:val="007717B2"/>
    <w:rsid w:val="00772C6B"/>
    <w:rsid w:val="00772CF4"/>
    <w:rsid w:val="007737C4"/>
    <w:rsid w:val="007752CC"/>
    <w:rsid w:val="00776766"/>
    <w:rsid w:val="00777073"/>
    <w:rsid w:val="00780F85"/>
    <w:rsid w:val="00780FCB"/>
    <w:rsid w:val="007826A3"/>
    <w:rsid w:val="00782BD3"/>
    <w:rsid w:val="00783359"/>
    <w:rsid w:val="0078424C"/>
    <w:rsid w:val="007846B9"/>
    <w:rsid w:val="0078679F"/>
    <w:rsid w:val="00790EAD"/>
    <w:rsid w:val="00794E61"/>
    <w:rsid w:val="00795499"/>
    <w:rsid w:val="007A14BB"/>
    <w:rsid w:val="007A17AE"/>
    <w:rsid w:val="007A23C7"/>
    <w:rsid w:val="007A2643"/>
    <w:rsid w:val="007A3898"/>
    <w:rsid w:val="007A5E50"/>
    <w:rsid w:val="007B104A"/>
    <w:rsid w:val="007B3138"/>
    <w:rsid w:val="007B3740"/>
    <w:rsid w:val="007B4852"/>
    <w:rsid w:val="007B5569"/>
    <w:rsid w:val="007B557B"/>
    <w:rsid w:val="007B72E5"/>
    <w:rsid w:val="007B7CB6"/>
    <w:rsid w:val="007B7E11"/>
    <w:rsid w:val="007C0E8C"/>
    <w:rsid w:val="007C1667"/>
    <w:rsid w:val="007C685E"/>
    <w:rsid w:val="007C7977"/>
    <w:rsid w:val="007C7C80"/>
    <w:rsid w:val="007D0D42"/>
    <w:rsid w:val="007D16BB"/>
    <w:rsid w:val="007D18B2"/>
    <w:rsid w:val="007D26DA"/>
    <w:rsid w:val="007D2F6B"/>
    <w:rsid w:val="007D4A59"/>
    <w:rsid w:val="007D587C"/>
    <w:rsid w:val="007D5B99"/>
    <w:rsid w:val="007D5D79"/>
    <w:rsid w:val="007D737D"/>
    <w:rsid w:val="007E0732"/>
    <w:rsid w:val="007E137D"/>
    <w:rsid w:val="007E22DD"/>
    <w:rsid w:val="007E2567"/>
    <w:rsid w:val="007E3DA5"/>
    <w:rsid w:val="007E535E"/>
    <w:rsid w:val="007E561E"/>
    <w:rsid w:val="007E6666"/>
    <w:rsid w:val="007E726B"/>
    <w:rsid w:val="007E7E23"/>
    <w:rsid w:val="007F5D7C"/>
    <w:rsid w:val="007F701D"/>
    <w:rsid w:val="007F7982"/>
    <w:rsid w:val="00800008"/>
    <w:rsid w:val="0080065E"/>
    <w:rsid w:val="008016C3"/>
    <w:rsid w:val="00801BD2"/>
    <w:rsid w:val="008067A3"/>
    <w:rsid w:val="00810848"/>
    <w:rsid w:val="0081285C"/>
    <w:rsid w:val="00812FA0"/>
    <w:rsid w:val="00813091"/>
    <w:rsid w:val="008137B1"/>
    <w:rsid w:val="0081467A"/>
    <w:rsid w:val="00815FD4"/>
    <w:rsid w:val="00820075"/>
    <w:rsid w:val="00822620"/>
    <w:rsid w:val="00822D21"/>
    <w:rsid w:val="00822E01"/>
    <w:rsid w:val="00823B75"/>
    <w:rsid w:val="0082443C"/>
    <w:rsid w:val="00824FDF"/>
    <w:rsid w:val="008265FE"/>
    <w:rsid w:val="00826D7F"/>
    <w:rsid w:val="008274B6"/>
    <w:rsid w:val="008300BA"/>
    <w:rsid w:val="00830707"/>
    <w:rsid w:val="00830B69"/>
    <w:rsid w:val="0083174A"/>
    <w:rsid w:val="00833FF1"/>
    <w:rsid w:val="00834B8A"/>
    <w:rsid w:val="008357C7"/>
    <w:rsid w:val="00836A16"/>
    <w:rsid w:val="00840EA7"/>
    <w:rsid w:val="00846FF8"/>
    <w:rsid w:val="00847A42"/>
    <w:rsid w:val="00847CDD"/>
    <w:rsid w:val="008521DD"/>
    <w:rsid w:val="0085312F"/>
    <w:rsid w:val="008534A5"/>
    <w:rsid w:val="00853949"/>
    <w:rsid w:val="00854F34"/>
    <w:rsid w:val="00857363"/>
    <w:rsid w:val="00857C89"/>
    <w:rsid w:val="00860430"/>
    <w:rsid w:val="00861011"/>
    <w:rsid w:val="00862A08"/>
    <w:rsid w:val="0086446B"/>
    <w:rsid w:val="00865449"/>
    <w:rsid w:val="0086646A"/>
    <w:rsid w:val="00867141"/>
    <w:rsid w:val="0086719D"/>
    <w:rsid w:val="008674AC"/>
    <w:rsid w:val="0087014D"/>
    <w:rsid w:val="008702F8"/>
    <w:rsid w:val="008705D6"/>
    <w:rsid w:val="00870CD0"/>
    <w:rsid w:val="00873E0E"/>
    <w:rsid w:val="0087447C"/>
    <w:rsid w:val="00877C91"/>
    <w:rsid w:val="008800F3"/>
    <w:rsid w:val="0088180D"/>
    <w:rsid w:val="00883F81"/>
    <w:rsid w:val="0088440A"/>
    <w:rsid w:val="00890B05"/>
    <w:rsid w:val="0089113B"/>
    <w:rsid w:val="00892056"/>
    <w:rsid w:val="00894151"/>
    <w:rsid w:val="00894E04"/>
    <w:rsid w:val="0089581D"/>
    <w:rsid w:val="008A25FA"/>
    <w:rsid w:val="008A3231"/>
    <w:rsid w:val="008A4101"/>
    <w:rsid w:val="008A4539"/>
    <w:rsid w:val="008A5C10"/>
    <w:rsid w:val="008A6C9A"/>
    <w:rsid w:val="008A7EF8"/>
    <w:rsid w:val="008B2BDD"/>
    <w:rsid w:val="008B2C40"/>
    <w:rsid w:val="008B2EDE"/>
    <w:rsid w:val="008B30E4"/>
    <w:rsid w:val="008B3E90"/>
    <w:rsid w:val="008B50BA"/>
    <w:rsid w:val="008B5704"/>
    <w:rsid w:val="008B7CEE"/>
    <w:rsid w:val="008B7E6D"/>
    <w:rsid w:val="008C1A59"/>
    <w:rsid w:val="008C1D03"/>
    <w:rsid w:val="008C2641"/>
    <w:rsid w:val="008C2CD3"/>
    <w:rsid w:val="008C53AA"/>
    <w:rsid w:val="008C5A4A"/>
    <w:rsid w:val="008C6894"/>
    <w:rsid w:val="008D1CEE"/>
    <w:rsid w:val="008D20E8"/>
    <w:rsid w:val="008D4F9D"/>
    <w:rsid w:val="008D56E2"/>
    <w:rsid w:val="008D57D4"/>
    <w:rsid w:val="008D64B0"/>
    <w:rsid w:val="008D7B70"/>
    <w:rsid w:val="008E0193"/>
    <w:rsid w:val="008E3B35"/>
    <w:rsid w:val="008E3CAA"/>
    <w:rsid w:val="008E451A"/>
    <w:rsid w:val="008E4A9F"/>
    <w:rsid w:val="008E5549"/>
    <w:rsid w:val="008E5BE6"/>
    <w:rsid w:val="008E673A"/>
    <w:rsid w:val="008E6ECD"/>
    <w:rsid w:val="008E7B04"/>
    <w:rsid w:val="008E7E0C"/>
    <w:rsid w:val="008F247D"/>
    <w:rsid w:val="008F24EE"/>
    <w:rsid w:val="008F2879"/>
    <w:rsid w:val="008F2D50"/>
    <w:rsid w:val="008F2FA9"/>
    <w:rsid w:val="008F301C"/>
    <w:rsid w:val="008F38E0"/>
    <w:rsid w:val="008F3A75"/>
    <w:rsid w:val="008F3F17"/>
    <w:rsid w:val="008F7925"/>
    <w:rsid w:val="009003CE"/>
    <w:rsid w:val="00900D57"/>
    <w:rsid w:val="00904D51"/>
    <w:rsid w:val="00905E36"/>
    <w:rsid w:val="00906D77"/>
    <w:rsid w:val="00911CD5"/>
    <w:rsid w:val="00911FA3"/>
    <w:rsid w:val="00912426"/>
    <w:rsid w:val="00914B2C"/>
    <w:rsid w:val="00916653"/>
    <w:rsid w:val="00916B7E"/>
    <w:rsid w:val="009176B1"/>
    <w:rsid w:val="00917B63"/>
    <w:rsid w:val="0092001B"/>
    <w:rsid w:val="00920445"/>
    <w:rsid w:val="00921DCB"/>
    <w:rsid w:val="00922BA1"/>
    <w:rsid w:val="00924FD5"/>
    <w:rsid w:val="00925A59"/>
    <w:rsid w:val="00927253"/>
    <w:rsid w:val="00927663"/>
    <w:rsid w:val="009301FC"/>
    <w:rsid w:val="00930E73"/>
    <w:rsid w:val="00932559"/>
    <w:rsid w:val="00932DE3"/>
    <w:rsid w:val="00933FDD"/>
    <w:rsid w:val="00935945"/>
    <w:rsid w:val="0094103E"/>
    <w:rsid w:val="009414AB"/>
    <w:rsid w:val="00943A32"/>
    <w:rsid w:val="009442B9"/>
    <w:rsid w:val="009456B7"/>
    <w:rsid w:val="00945961"/>
    <w:rsid w:val="00945D10"/>
    <w:rsid w:val="009466FF"/>
    <w:rsid w:val="009475B4"/>
    <w:rsid w:val="00947A2A"/>
    <w:rsid w:val="0095175C"/>
    <w:rsid w:val="0095285E"/>
    <w:rsid w:val="00952DFC"/>
    <w:rsid w:val="009530AA"/>
    <w:rsid w:val="00953821"/>
    <w:rsid w:val="00956989"/>
    <w:rsid w:val="0096000D"/>
    <w:rsid w:val="00960197"/>
    <w:rsid w:val="00961278"/>
    <w:rsid w:val="00963B18"/>
    <w:rsid w:val="00964BB2"/>
    <w:rsid w:val="00965A1D"/>
    <w:rsid w:val="00965E82"/>
    <w:rsid w:val="009668E8"/>
    <w:rsid w:val="009703BF"/>
    <w:rsid w:val="00971417"/>
    <w:rsid w:val="00971B1C"/>
    <w:rsid w:val="00972DC9"/>
    <w:rsid w:val="00974859"/>
    <w:rsid w:val="00977AA4"/>
    <w:rsid w:val="00981ACB"/>
    <w:rsid w:val="00983066"/>
    <w:rsid w:val="0098375A"/>
    <w:rsid w:val="00987927"/>
    <w:rsid w:val="0099074A"/>
    <w:rsid w:val="00991D3C"/>
    <w:rsid w:val="00992AA7"/>
    <w:rsid w:val="00993A5C"/>
    <w:rsid w:val="00995325"/>
    <w:rsid w:val="009953B1"/>
    <w:rsid w:val="00995AF2"/>
    <w:rsid w:val="0099604D"/>
    <w:rsid w:val="009961B2"/>
    <w:rsid w:val="009A078A"/>
    <w:rsid w:val="009A0C49"/>
    <w:rsid w:val="009A15BF"/>
    <w:rsid w:val="009A2882"/>
    <w:rsid w:val="009A4A9C"/>
    <w:rsid w:val="009A4F5C"/>
    <w:rsid w:val="009A5551"/>
    <w:rsid w:val="009A5FAB"/>
    <w:rsid w:val="009B3E6F"/>
    <w:rsid w:val="009B4985"/>
    <w:rsid w:val="009B67E5"/>
    <w:rsid w:val="009B702B"/>
    <w:rsid w:val="009B7508"/>
    <w:rsid w:val="009B7574"/>
    <w:rsid w:val="009C0342"/>
    <w:rsid w:val="009C16B7"/>
    <w:rsid w:val="009C2278"/>
    <w:rsid w:val="009C4014"/>
    <w:rsid w:val="009C711B"/>
    <w:rsid w:val="009C72C0"/>
    <w:rsid w:val="009D0D60"/>
    <w:rsid w:val="009D1421"/>
    <w:rsid w:val="009D1A1B"/>
    <w:rsid w:val="009D3506"/>
    <w:rsid w:val="009D5855"/>
    <w:rsid w:val="009D5B5A"/>
    <w:rsid w:val="009D6753"/>
    <w:rsid w:val="009D6921"/>
    <w:rsid w:val="009D7C3D"/>
    <w:rsid w:val="009E1147"/>
    <w:rsid w:val="009E278E"/>
    <w:rsid w:val="009E34DC"/>
    <w:rsid w:val="009E44FB"/>
    <w:rsid w:val="009E5DCD"/>
    <w:rsid w:val="009F0D88"/>
    <w:rsid w:val="009F0EF7"/>
    <w:rsid w:val="009F1103"/>
    <w:rsid w:val="009F3A48"/>
    <w:rsid w:val="009F3CAF"/>
    <w:rsid w:val="009F5952"/>
    <w:rsid w:val="00A04460"/>
    <w:rsid w:val="00A06FE5"/>
    <w:rsid w:val="00A12137"/>
    <w:rsid w:val="00A12373"/>
    <w:rsid w:val="00A12919"/>
    <w:rsid w:val="00A12F1B"/>
    <w:rsid w:val="00A138F2"/>
    <w:rsid w:val="00A15155"/>
    <w:rsid w:val="00A15691"/>
    <w:rsid w:val="00A15ED2"/>
    <w:rsid w:val="00A163C9"/>
    <w:rsid w:val="00A170A7"/>
    <w:rsid w:val="00A1763E"/>
    <w:rsid w:val="00A17D49"/>
    <w:rsid w:val="00A2009B"/>
    <w:rsid w:val="00A206BF"/>
    <w:rsid w:val="00A2078A"/>
    <w:rsid w:val="00A21683"/>
    <w:rsid w:val="00A21769"/>
    <w:rsid w:val="00A22C80"/>
    <w:rsid w:val="00A22D50"/>
    <w:rsid w:val="00A23725"/>
    <w:rsid w:val="00A255CF"/>
    <w:rsid w:val="00A26817"/>
    <w:rsid w:val="00A26843"/>
    <w:rsid w:val="00A30472"/>
    <w:rsid w:val="00A3086E"/>
    <w:rsid w:val="00A31BA2"/>
    <w:rsid w:val="00A31F06"/>
    <w:rsid w:val="00A32161"/>
    <w:rsid w:val="00A33F35"/>
    <w:rsid w:val="00A34652"/>
    <w:rsid w:val="00A36509"/>
    <w:rsid w:val="00A41109"/>
    <w:rsid w:val="00A460CB"/>
    <w:rsid w:val="00A463D8"/>
    <w:rsid w:val="00A47696"/>
    <w:rsid w:val="00A505FC"/>
    <w:rsid w:val="00A50774"/>
    <w:rsid w:val="00A547CF"/>
    <w:rsid w:val="00A57973"/>
    <w:rsid w:val="00A61CB9"/>
    <w:rsid w:val="00A62E7C"/>
    <w:rsid w:val="00A64943"/>
    <w:rsid w:val="00A6540D"/>
    <w:rsid w:val="00A666B6"/>
    <w:rsid w:val="00A66BD1"/>
    <w:rsid w:val="00A70E34"/>
    <w:rsid w:val="00A722BA"/>
    <w:rsid w:val="00A7242F"/>
    <w:rsid w:val="00A74C4C"/>
    <w:rsid w:val="00A7597D"/>
    <w:rsid w:val="00A76EE6"/>
    <w:rsid w:val="00A77118"/>
    <w:rsid w:val="00A778BC"/>
    <w:rsid w:val="00A82E67"/>
    <w:rsid w:val="00A83249"/>
    <w:rsid w:val="00A838EF"/>
    <w:rsid w:val="00A840FA"/>
    <w:rsid w:val="00A8675F"/>
    <w:rsid w:val="00A90EEE"/>
    <w:rsid w:val="00A9338C"/>
    <w:rsid w:val="00AA24A8"/>
    <w:rsid w:val="00AA491D"/>
    <w:rsid w:val="00AB0882"/>
    <w:rsid w:val="00AB2462"/>
    <w:rsid w:val="00AB30C6"/>
    <w:rsid w:val="00AB3B72"/>
    <w:rsid w:val="00AB4108"/>
    <w:rsid w:val="00AB43BC"/>
    <w:rsid w:val="00AB7326"/>
    <w:rsid w:val="00AB7BEF"/>
    <w:rsid w:val="00AC0555"/>
    <w:rsid w:val="00AC09B5"/>
    <w:rsid w:val="00AC160E"/>
    <w:rsid w:val="00AC22CE"/>
    <w:rsid w:val="00AC348B"/>
    <w:rsid w:val="00AC4843"/>
    <w:rsid w:val="00AC5046"/>
    <w:rsid w:val="00AC5381"/>
    <w:rsid w:val="00AC6BF5"/>
    <w:rsid w:val="00AC76C9"/>
    <w:rsid w:val="00AC7D29"/>
    <w:rsid w:val="00AD21E5"/>
    <w:rsid w:val="00AD283D"/>
    <w:rsid w:val="00AD2B43"/>
    <w:rsid w:val="00AD4155"/>
    <w:rsid w:val="00AD5F92"/>
    <w:rsid w:val="00AE1D08"/>
    <w:rsid w:val="00AE273A"/>
    <w:rsid w:val="00AE2A96"/>
    <w:rsid w:val="00AE36A5"/>
    <w:rsid w:val="00AE6210"/>
    <w:rsid w:val="00AE62B7"/>
    <w:rsid w:val="00AE6303"/>
    <w:rsid w:val="00AE7715"/>
    <w:rsid w:val="00AE7951"/>
    <w:rsid w:val="00AF00AB"/>
    <w:rsid w:val="00AF00B6"/>
    <w:rsid w:val="00AF0866"/>
    <w:rsid w:val="00AF0C68"/>
    <w:rsid w:val="00AF2395"/>
    <w:rsid w:val="00AF2856"/>
    <w:rsid w:val="00AF2FE7"/>
    <w:rsid w:val="00AF4375"/>
    <w:rsid w:val="00AF738B"/>
    <w:rsid w:val="00AF780A"/>
    <w:rsid w:val="00AF7E0E"/>
    <w:rsid w:val="00B03768"/>
    <w:rsid w:val="00B04553"/>
    <w:rsid w:val="00B050F4"/>
    <w:rsid w:val="00B0737B"/>
    <w:rsid w:val="00B0768B"/>
    <w:rsid w:val="00B07F83"/>
    <w:rsid w:val="00B105B5"/>
    <w:rsid w:val="00B10C3A"/>
    <w:rsid w:val="00B11932"/>
    <w:rsid w:val="00B11D08"/>
    <w:rsid w:val="00B14D90"/>
    <w:rsid w:val="00B14E91"/>
    <w:rsid w:val="00B15432"/>
    <w:rsid w:val="00B16058"/>
    <w:rsid w:val="00B1714E"/>
    <w:rsid w:val="00B173C9"/>
    <w:rsid w:val="00B204D1"/>
    <w:rsid w:val="00B3009C"/>
    <w:rsid w:val="00B3258C"/>
    <w:rsid w:val="00B32F87"/>
    <w:rsid w:val="00B332ED"/>
    <w:rsid w:val="00B33428"/>
    <w:rsid w:val="00B340EB"/>
    <w:rsid w:val="00B34C63"/>
    <w:rsid w:val="00B352B6"/>
    <w:rsid w:val="00B370BA"/>
    <w:rsid w:val="00B42F4D"/>
    <w:rsid w:val="00B441C1"/>
    <w:rsid w:val="00B46687"/>
    <w:rsid w:val="00B47CCB"/>
    <w:rsid w:val="00B50959"/>
    <w:rsid w:val="00B5234B"/>
    <w:rsid w:val="00B611CA"/>
    <w:rsid w:val="00B615BD"/>
    <w:rsid w:val="00B64041"/>
    <w:rsid w:val="00B6583B"/>
    <w:rsid w:val="00B666E4"/>
    <w:rsid w:val="00B70316"/>
    <w:rsid w:val="00B72CFC"/>
    <w:rsid w:val="00B7510C"/>
    <w:rsid w:val="00B75F54"/>
    <w:rsid w:val="00B76314"/>
    <w:rsid w:val="00B76721"/>
    <w:rsid w:val="00B76C06"/>
    <w:rsid w:val="00B8082C"/>
    <w:rsid w:val="00B80F1E"/>
    <w:rsid w:val="00B81BF1"/>
    <w:rsid w:val="00B826AD"/>
    <w:rsid w:val="00B82E28"/>
    <w:rsid w:val="00B85AFC"/>
    <w:rsid w:val="00B85BD9"/>
    <w:rsid w:val="00B860C0"/>
    <w:rsid w:val="00B86541"/>
    <w:rsid w:val="00B86FF4"/>
    <w:rsid w:val="00B877CC"/>
    <w:rsid w:val="00B92235"/>
    <w:rsid w:val="00B93562"/>
    <w:rsid w:val="00B942D5"/>
    <w:rsid w:val="00B946AA"/>
    <w:rsid w:val="00B95706"/>
    <w:rsid w:val="00B95C89"/>
    <w:rsid w:val="00B968D8"/>
    <w:rsid w:val="00B9712E"/>
    <w:rsid w:val="00BA08A1"/>
    <w:rsid w:val="00BA0E44"/>
    <w:rsid w:val="00BA3B76"/>
    <w:rsid w:val="00BA48C6"/>
    <w:rsid w:val="00BA4D70"/>
    <w:rsid w:val="00BA5C49"/>
    <w:rsid w:val="00BA6250"/>
    <w:rsid w:val="00BB1893"/>
    <w:rsid w:val="00BB2368"/>
    <w:rsid w:val="00BB3986"/>
    <w:rsid w:val="00BB43D1"/>
    <w:rsid w:val="00BB5571"/>
    <w:rsid w:val="00BB69BC"/>
    <w:rsid w:val="00BB6A69"/>
    <w:rsid w:val="00BB7263"/>
    <w:rsid w:val="00BB7CCC"/>
    <w:rsid w:val="00BC018F"/>
    <w:rsid w:val="00BC061C"/>
    <w:rsid w:val="00BC0C77"/>
    <w:rsid w:val="00BC7B61"/>
    <w:rsid w:val="00BC7C8D"/>
    <w:rsid w:val="00BD0EBE"/>
    <w:rsid w:val="00BD18FB"/>
    <w:rsid w:val="00BD1FEF"/>
    <w:rsid w:val="00BD56C4"/>
    <w:rsid w:val="00BD5BC7"/>
    <w:rsid w:val="00BD69AF"/>
    <w:rsid w:val="00BD7DD3"/>
    <w:rsid w:val="00BE318E"/>
    <w:rsid w:val="00BE7DF8"/>
    <w:rsid w:val="00BF0E95"/>
    <w:rsid w:val="00BF26EA"/>
    <w:rsid w:val="00BF2BDC"/>
    <w:rsid w:val="00BF3127"/>
    <w:rsid w:val="00BF3DAE"/>
    <w:rsid w:val="00BF3F57"/>
    <w:rsid w:val="00BF5124"/>
    <w:rsid w:val="00BF5515"/>
    <w:rsid w:val="00BF5916"/>
    <w:rsid w:val="00BF5AC2"/>
    <w:rsid w:val="00BF7E71"/>
    <w:rsid w:val="00C002C2"/>
    <w:rsid w:val="00C04D41"/>
    <w:rsid w:val="00C04D58"/>
    <w:rsid w:val="00C0552D"/>
    <w:rsid w:val="00C06610"/>
    <w:rsid w:val="00C07CC1"/>
    <w:rsid w:val="00C10CF9"/>
    <w:rsid w:val="00C10E51"/>
    <w:rsid w:val="00C11EE0"/>
    <w:rsid w:val="00C137C5"/>
    <w:rsid w:val="00C13CA0"/>
    <w:rsid w:val="00C216B4"/>
    <w:rsid w:val="00C2487B"/>
    <w:rsid w:val="00C24AC9"/>
    <w:rsid w:val="00C25C47"/>
    <w:rsid w:val="00C25CDC"/>
    <w:rsid w:val="00C25D1F"/>
    <w:rsid w:val="00C2612C"/>
    <w:rsid w:val="00C26F48"/>
    <w:rsid w:val="00C30D5E"/>
    <w:rsid w:val="00C31BBE"/>
    <w:rsid w:val="00C3554B"/>
    <w:rsid w:val="00C403A1"/>
    <w:rsid w:val="00C40B63"/>
    <w:rsid w:val="00C40B7C"/>
    <w:rsid w:val="00C411B8"/>
    <w:rsid w:val="00C4505C"/>
    <w:rsid w:val="00C46E25"/>
    <w:rsid w:val="00C50E27"/>
    <w:rsid w:val="00C51A46"/>
    <w:rsid w:val="00C51CF8"/>
    <w:rsid w:val="00C53416"/>
    <w:rsid w:val="00C5369D"/>
    <w:rsid w:val="00C537FB"/>
    <w:rsid w:val="00C54B21"/>
    <w:rsid w:val="00C55C33"/>
    <w:rsid w:val="00C562AD"/>
    <w:rsid w:val="00C570D7"/>
    <w:rsid w:val="00C61466"/>
    <w:rsid w:val="00C621F2"/>
    <w:rsid w:val="00C6404D"/>
    <w:rsid w:val="00C65463"/>
    <w:rsid w:val="00C6695F"/>
    <w:rsid w:val="00C671C8"/>
    <w:rsid w:val="00C67577"/>
    <w:rsid w:val="00C70488"/>
    <w:rsid w:val="00C70622"/>
    <w:rsid w:val="00C711CE"/>
    <w:rsid w:val="00C71CAC"/>
    <w:rsid w:val="00C72015"/>
    <w:rsid w:val="00C73B22"/>
    <w:rsid w:val="00C755C3"/>
    <w:rsid w:val="00C75B5A"/>
    <w:rsid w:val="00C778B6"/>
    <w:rsid w:val="00C77ACC"/>
    <w:rsid w:val="00C8022D"/>
    <w:rsid w:val="00C82610"/>
    <w:rsid w:val="00C83EDE"/>
    <w:rsid w:val="00C8446D"/>
    <w:rsid w:val="00C844C8"/>
    <w:rsid w:val="00C85CCE"/>
    <w:rsid w:val="00C869E2"/>
    <w:rsid w:val="00C86CCA"/>
    <w:rsid w:val="00C8723B"/>
    <w:rsid w:val="00C90FE4"/>
    <w:rsid w:val="00C91830"/>
    <w:rsid w:val="00C91A05"/>
    <w:rsid w:val="00C91B18"/>
    <w:rsid w:val="00C91BAD"/>
    <w:rsid w:val="00C951F0"/>
    <w:rsid w:val="00C95D0F"/>
    <w:rsid w:val="00C96367"/>
    <w:rsid w:val="00C96A1D"/>
    <w:rsid w:val="00C96B27"/>
    <w:rsid w:val="00CA01C6"/>
    <w:rsid w:val="00CA064C"/>
    <w:rsid w:val="00CA155A"/>
    <w:rsid w:val="00CA1817"/>
    <w:rsid w:val="00CA221B"/>
    <w:rsid w:val="00CA2648"/>
    <w:rsid w:val="00CA6012"/>
    <w:rsid w:val="00CA73B9"/>
    <w:rsid w:val="00CB06DF"/>
    <w:rsid w:val="00CB10E0"/>
    <w:rsid w:val="00CB2979"/>
    <w:rsid w:val="00CB2C89"/>
    <w:rsid w:val="00CB3551"/>
    <w:rsid w:val="00CB4265"/>
    <w:rsid w:val="00CC0F01"/>
    <w:rsid w:val="00CC1340"/>
    <w:rsid w:val="00CC5483"/>
    <w:rsid w:val="00CC7A35"/>
    <w:rsid w:val="00CD0982"/>
    <w:rsid w:val="00CD1CD7"/>
    <w:rsid w:val="00CD20CB"/>
    <w:rsid w:val="00CD2975"/>
    <w:rsid w:val="00CD2D82"/>
    <w:rsid w:val="00CD3643"/>
    <w:rsid w:val="00CD3762"/>
    <w:rsid w:val="00CD5402"/>
    <w:rsid w:val="00CD6227"/>
    <w:rsid w:val="00CD6512"/>
    <w:rsid w:val="00CD7717"/>
    <w:rsid w:val="00CE05E0"/>
    <w:rsid w:val="00CE0960"/>
    <w:rsid w:val="00CE0CF7"/>
    <w:rsid w:val="00CE24C8"/>
    <w:rsid w:val="00CE5026"/>
    <w:rsid w:val="00CE596C"/>
    <w:rsid w:val="00CF0911"/>
    <w:rsid w:val="00CF0D45"/>
    <w:rsid w:val="00CF47ED"/>
    <w:rsid w:val="00CF572F"/>
    <w:rsid w:val="00CF617B"/>
    <w:rsid w:val="00CF6CBD"/>
    <w:rsid w:val="00CF7411"/>
    <w:rsid w:val="00D01057"/>
    <w:rsid w:val="00D01338"/>
    <w:rsid w:val="00D02409"/>
    <w:rsid w:val="00D03CDE"/>
    <w:rsid w:val="00D03EB7"/>
    <w:rsid w:val="00D05346"/>
    <w:rsid w:val="00D06105"/>
    <w:rsid w:val="00D0623E"/>
    <w:rsid w:val="00D067C0"/>
    <w:rsid w:val="00D06B48"/>
    <w:rsid w:val="00D07495"/>
    <w:rsid w:val="00D1167C"/>
    <w:rsid w:val="00D12013"/>
    <w:rsid w:val="00D12618"/>
    <w:rsid w:val="00D16710"/>
    <w:rsid w:val="00D16E5F"/>
    <w:rsid w:val="00D17D13"/>
    <w:rsid w:val="00D17D8E"/>
    <w:rsid w:val="00D21F6B"/>
    <w:rsid w:val="00D244CB"/>
    <w:rsid w:val="00D24726"/>
    <w:rsid w:val="00D24B9A"/>
    <w:rsid w:val="00D2609F"/>
    <w:rsid w:val="00D27985"/>
    <w:rsid w:val="00D31F35"/>
    <w:rsid w:val="00D3295B"/>
    <w:rsid w:val="00D336B9"/>
    <w:rsid w:val="00D336CF"/>
    <w:rsid w:val="00D3379B"/>
    <w:rsid w:val="00D33A59"/>
    <w:rsid w:val="00D35B28"/>
    <w:rsid w:val="00D36009"/>
    <w:rsid w:val="00D366B2"/>
    <w:rsid w:val="00D373D6"/>
    <w:rsid w:val="00D37437"/>
    <w:rsid w:val="00D37C3E"/>
    <w:rsid w:val="00D37D0B"/>
    <w:rsid w:val="00D37FD5"/>
    <w:rsid w:val="00D403D5"/>
    <w:rsid w:val="00D40690"/>
    <w:rsid w:val="00D4270D"/>
    <w:rsid w:val="00D434B8"/>
    <w:rsid w:val="00D435F3"/>
    <w:rsid w:val="00D43792"/>
    <w:rsid w:val="00D44057"/>
    <w:rsid w:val="00D441C9"/>
    <w:rsid w:val="00D4425F"/>
    <w:rsid w:val="00D4482B"/>
    <w:rsid w:val="00D47355"/>
    <w:rsid w:val="00D47389"/>
    <w:rsid w:val="00D4769B"/>
    <w:rsid w:val="00D47FF5"/>
    <w:rsid w:val="00D50DEA"/>
    <w:rsid w:val="00D51373"/>
    <w:rsid w:val="00D518AC"/>
    <w:rsid w:val="00D51BE9"/>
    <w:rsid w:val="00D51E45"/>
    <w:rsid w:val="00D52F88"/>
    <w:rsid w:val="00D53967"/>
    <w:rsid w:val="00D540A7"/>
    <w:rsid w:val="00D55C4F"/>
    <w:rsid w:val="00D55D1B"/>
    <w:rsid w:val="00D5666F"/>
    <w:rsid w:val="00D57A61"/>
    <w:rsid w:val="00D6119F"/>
    <w:rsid w:val="00D614D9"/>
    <w:rsid w:val="00D62309"/>
    <w:rsid w:val="00D62DC7"/>
    <w:rsid w:val="00D66032"/>
    <w:rsid w:val="00D673EF"/>
    <w:rsid w:val="00D70413"/>
    <w:rsid w:val="00D71EFE"/>
    <w:rsid w:val="00D72135"/>
    <w:rsid w:val="00D748C2"/>
    <w:rsid w:val="00D75268"/>
    <w:rsid w:val="00D7530D"/>
    <w:rsid w:val="00D763C1"/>
    <w:rsid w:val="00D76C50"/>
    <w:rsid w:val="00D777D9"/>
    <w:rsid w:val="00D77A53"/>
    <w:rsid w:val="00D8081B"/>
    <w:rsid w:val="00D82881"/>
    <w:rsid w:val="00D841C6"/>
    <w:rsid w:val="00D86082"/>
    <w:rsid w:val="00D87076"/>
    <w:rsid w:val="00D92D28"/>
    <w:rsid w:val="00D9522E"/>
    <w:rsid w:val="00D96E4C"/>
    <w:rsid w:val="00D9706D"/>
    <w:rsid w:val="00DA1774"/>
    <w:rsid w:val="00DA3947"/>
    <w:rsid w:val="00DA4E5D"/>
    <w:rsid w:val="00DA5D36"/>
    <w:rsid w:val="00DA60B5"/>
    <w:rsid w:val="00DA7599"/>
    <w:rsid w:val="00DA75AC"/>
    <w:rsid w:val="00DB0DCD"/>
    <w:rsid w:val="00DB249A"/>
    <w:rsid w:val="00DB26CF"/>
    <w:rsid w:val="00DB3EB8"/>
    <w:rsid w:val="00DB5BF1"/>
    <w:rsid w:val="00DB6198"/>
    <w:rsid w:val="00DB6729"/>
    <w:rsid w:val="00DB726C"/>
    <w:rsid w:val="00DC0D22"/>
    <w:rsid w:val="00DC43B4"/>
    <w:rsid w:val="00DC53FB"/>
    <w:rsid w:val="00DC5AA2"/>
    <w:rsid w:val="00DC6B61"/>
    <w:rsid w:val="00DC75B6"/>
    <w:rsid w:val="00DC7839"/>
    <w:rsid w:val="00DC7D97"/>
    <w:rsid w:val="00DC7ED7"/>
    <w:rsid w:val="00DD3C82"/>
    <w:rsid w:val="00DD3D7E"/>
    <w:rsid w:val="00DD49EC"/>
    <w:rsid w:val="00DD62D6"/>
    <w:rsid w:val="00DD788B"/>
    <w:rsid w:val="00DE0133"/>
    <w:rsid w:val="00DE1023"/>
    <w:rsid w:val="00DE3B98"/>
    <w:rsid w:val="00DE4393"/>
    <w:rsid w:val="00DE4687"/>
    <w:rsid w:val="00DE50ED"/>
    <w:rsid w:val="00DE53AE"/>
    <w:rsid w:val="00DE572B"/>
    <w:rsid w:val="00DF0971"/>
    <w:rsid w:val="00DF09ED"/>
    <w:rsid w:val="00DF1F47"/>
    <w:rsid w:val="00DF30C5"/>
    <w:rsid w:val="00DF569C"/>
    <w:rsid w:val="00DF61F0"/>
    <w:rsid w:val="00DF73DB"/>
    <w:rsid w:val="00DF7667"/>
    <w:rsid w:val="00E00284"/>
    <w:rsid w:val="00E00F24"/>
    <w:rsid w:val="00E0231E"/>
    <w:rsid w:val="00E03B29"/>
    <w:rsid w:val="00E046BE"/>
    <w:rsid w:val="00E0759D"/>
    <w:rsid w:val="00E119E4"/>
    <w:rsid w:val="00E121F5"/>
    <w:rsid w:val="00E12F2A"/>
    <w:rsid w:val="00E145A1"/>
    <w:rsid w:val="00E14F08"/>
    <w:rsid w:val="00E15CD2"/>
    <w:rsid w:val="00E15ECB"/>
    <w:rsid w:val="00E1780F"/>
    <w:rsid w:val="00E20992"/>
    <w:rsid w:val="00E228D7"/>
    <w:rsid w:val="00E22B1B"/>
    <w:rsid w:val="00E23C56"/>
    <w:rsid w:val="00E250A6"/>
    <w:rsid w:val="00E2621F"/>
    <w:rsid w:val="00E3160D"/>
    <w:rsid w:val="00E348E5"/>
    <w:rsid w:val="00E34C44"/>
    <w:rsid w:val="00E40A6E"/>
    <w:rsid w:val="00E40CED"/>
    <w:rsid w:val="00E41881"/>
    <w:rsid w:val="00E41892"/>
    <w:rsid w:val="00E44740"/>
    <w:rsid w:val="00E44E26"/>
    <w:rsid w:val="00E45776"/>
    <w:rsid w:val="00E45F2C"/>
    <w:rsid w:val="00E46C61"/>
    <w:rsid w:val="00E46CA4"/>
    <w:rsid w:val="00E4705C"/>
    <w:rsid w:val="00E4710E"/>
    <w:rsid w:val="00E50A88"/>
    <w:rsid w:val="00E51116"/>
    <w:rsid w:val="00E524CD"/>
    <w:rsid w:val="00E52CB1"/>
    <w:rsid w:val="00E550A7"/>
    <w:rsid w:val="00E55771"/>
    <w:rsid w:val="00E55772"/>
    <w:rsid w:val="00E5640B"/>
    <w:rsid w:val="00E56EAB"/>
    <w:rsid w:val="00E6064D"/>
    <w:rsid w:val="00E61271"/>
    <w:rsid w:val="00E6264E"/>
    <w:rsid w:val="00E627C5"/>
    <w:rsid w:val="00E636E5"/>
    <w:rsid w:val="00E63E9E"/>
    <w:rsid w:val="00E648AA"/>
    <w:rsid w:val="00E65387"/>
    <w:rsid w:val="00E65A8B"/>
    <w:rsid w:val="00E678A4"/>
    <w:rsid w:val="00E678F6"/>
    <w:rsid w:val="00E67D01"/>
    <w:rsid w:val="00E70B14"/>
    <w:rsid w:val="00E71161"/>
    <w:rsid w:val="00E71253"/>
    <w:rsid w:val="00E71485"/>
    <w:rsid w:val="00E726BB"/>
    <w:rsid w:val="00E72ED7"/>
    <w:rsid w:val="00E734F6"/>
    <w:rsid w:val="00E73532"/>
    <w:rsid w:val="00E76457"/>
    <w:rsid w:val="00E814B2"/>
    <w:rsid w:val="00E818E2"/>
    <w:rsid w:val="00E82206"/>
    <w:rsid w:val="00E846C5"/>
    <w:rsid w:val="00E85856"/>
    <w:rsid w:val="00E877EC"/>
    <w:rsid w:val="00E91757"/>
    <w:rsid w:val="00E91B1E"/>
    <w:rsid w:val="00E9293C"/>
    <w:rsid w:val="00E94BBE"/>
    <w:rsid w:val="00EA0E97"/>
    <w:rsid w:val="00EA1182"/>
    <w:rsid w:val="00EA33C1"/>
    <w:rsid w:val="00EA39E1"/>
    <w:rsid w:val="00EA3A46"/>
    <w:rsid w:val="00EA55C9"/>
    <w:rsid w:val="00EA7499"/>
    <w:rsid w:val="00EB0621"/>
    <w:rsid w:val="00EB441B"/>
    <w:rsid w:val="00EB6940"/>
    <w:rsid w:val="00EB6BE6"/>
    <w:rsid w:val="00EC0587"/>
    <w:rsid w:val="00EC0798"/>
    <w:rsid w:val="00EC1198"/>
    <w:rsid w:val="00EC1318"/>
    <w:rsid w:val="00EC1520"/>
    <w:rsid w:val="00EC495E"/>
    <w:rsid w:val="00EC7D89"/>
    <w:rsid w:val="00EC7EEC"/>
    <w:rsid w:val="00ED0C2F"/>
    <w:rsid w:val="00ED181F"/>
    <w:rsid w:val="00ED1831"/>
    <w:rsid w:val="00ED23A0"/>
    <w:rsid w:val="00ED2A8E"/>
    <w:rsid w:val="00ED37EB"/>
    <w:rsid w:val="00ED391D"/>
    <w:rsid w:val="00ED3F3A"/>
    <w:rsid w:val="00ED50CF"/>
    <w:rsid w:val="00ED5374"/>
    <w:rsid w:val="00ED5994"/>
    <w:rsid w:val="00EE0A9A"/>
    <w:rsid w:val="00EE412A"/>
    <w:rsid w:val="00EE49C2"/>
    <w:rsid w:val="00EE6A77"/>
    <w:rsid w:val="00EE75FE"/>
    <w:rsid w:val="00EE7E62"/>
    <w:rsid w:val="00EF4CC2"/>
    <w:rsid w:val="00EF5B76"/>
    <w:rsid w:val="00EF68C5"/>
    <w:rsid w:val="00F00AF4"/>
    <w:rsid w:val="00F02293"/>
    <w:rsid w:val="00F0450F"/>
    <w:rsid w:val="00F07361"/>
    <w:rsid w:val="00F07DC1"/>
    <w:rsid w:val="00F12615"/>
    <w:rsid w:val="00F13DB3"/>
    <w:rsid w:val="00F14713"/>
    <w:rsid w:val="00F16EB8"/>
    <w:rsid w:val="00F17B92"/>
    <w:rsid w:val="00F21E78"/>
    <w:rsid w:val="00F22AFA"/>
    <w:rsid w:val="00F2328D"/>
    <w:rsid w:val="00F241CD"/>
    <w:rsid w:val="00F252B1"/>
    <w:rsid w:val="00F2690F"/>
    <w:rsid w:val="00F26F6A"/>
    <w:rsid w:val="00F27AC8"/>
    <w:rsid w:val="00F27F24"/>
    <w:rsid w:val="00F31EC3"/>
    <w:rsid w:val="00F32AE4"/>
    <w:rsid w:val="00F3346F"/>
    <w:rsid w:val="00F347E6"/>
    <w:rsid w:val="00F34E4E"/>
    <w:rsid w:val="00F36C30"/>
    <w:rsid w:val="00F3743E"/>
    <w:rsid w:val="00F45733"/>
    <w:rsid w:val="00F45E9D"/>
    <w:rsid w:val="00F4758D"/>
    <w:rsid w:val="00F47DD1"/>
    <w:rsid w:val="00F51AE7"/>
    <w:rsid w:val="00F52BC4"/>
    <w:rsid w:val="00F54992"/>
    <w:rsid w:val="00F5549C"/>
    <w:rsid w:val="00F564C3"/>
    <w:rsid w:val="00F56C01"/>
    <w:rsid w:val="00F573A0"/>
    <w:rsid w:val="00F57B98"/>
    <w:rsid w:val="00F57DAD"/>
    <w:rsid w:val="00F61CA5"/>
    <w:rsid w:val="00F62A15"/>
    <w:rsid w:val="00F6355B"/>
    <w:rsid w:val="00F64AB8"/>
    <w:rsid w:val="00F64C56"/>
    <w:rsid w:val="00F66720"/>
    <w:rsid w:val="00F67F3D"/>
    <w:rsid w:val="00F7034D"/>
    <w:rsid w:val="00F70D10"/>
    <w:rsid w:val="00F720FA"/>
    <w:rsid w:val="00F72A70"/>
    <w:rsid w:val="00F73BBC"/>
    <w:rsid w:val="00F73BDF"/>
    <w:rsid w:val="00F75296"/>
    <w:rsid w:val="00F757CD"/>
    <w:rsid w:val="00F761A9"/>
    <w:rsid w:val="00F77170"/>
    <w:rsid w:val="00F77BCB"/>
    <w:rsid w:val="00F84274"/>
    <w:rsid w:val="00F847EB"/>
    <w:rsid w:val="00F86A72"/>
    <w:rsid w:val="00F86BD4"/>
    <w:rsid w:val="00F87577"/>
    <w:rsid w:val="00F8771F"/>
    <w:rsid w:val="00F878D7"/>
    <w:rsid w:val="00F901F7"/>
    <w:rsid w:val="00F91ADA"/>
    <w:rsid w:val="00F91D22"/>
    <w:rsid w:val="00F975D5"/>
    <w:rsid w:val="00FA1E7A"/>
    <w:rsid w:val="00FA61B0"/>
    <w:rsid w:val="00FA6D88"/>
    <w:rsid w:val="00FA7639"/>
    <w:rsid w:val="00FB287D"/>
    <w:rsid w:val="00FB478D"/>
    <w:rsid w:val="00FB7004"/>
    <w:rsid w:val="00FB7C50"/>
    <w:rsid w:val="00FB7E88"/>
    <w:rsid w:val="00FC3F44"/>
    <w:rsid w:val="00FC48D2"/>
    <w:rsid w:val="00FC6696"/>
    <w:rsid w:val="00FD08E9"/>
    <w:rsid w:val="00FD0CF2"/>
    <w:rsid w:val="00FD1712"/>
    <w:rsid w:val="00FD2251"/>
    <w:rsid w:val="00FD2A15"/>
    <w:rsid w:val="00FD4016"/>
    <w:rsid w:val="00FD4096"/>
    <w:rsid w:val="00FD5D67"/>
    <w:rsid w:val="00FD6530"/>
    <w:rsid w:val="00FD6736"/>
    <w:rsid w:val="00FD67B7"/>
    <w:rsid w:val="00FD7D8C"/>
    <w:rsid w:val="00FE379A"/>
    <w:rsid w:val="00FE601F"/>
    <w:rsid w:val="00FE606D"/>
    <w:rsid w:val="00FE79EC"/>
    <w:rsid w:val="00FF07B6"/>
    <w:rsid w:val="00FF1F46"/>
    <w:rsid w:val="00FF320A"/>
    <w:rsid w:val="00FF384E"/>
    <w:rsid w:val="00FF517C"/>
    <w:rsid w:val="00FF5992"/>
    <w:rsid w:val="00FF6148"/>
    <w:rsid w:val="00FF6527"/>
    <w:rsid w:val="00FF6767"/>
    <w:rsid w:val="00FF6E0F"/>
    <w:rsid w:val="00FF7BC0"/>
    <w:rsid w:val="00FF7CA1"/>
    <w:rsid w:val="00FF7F1A"/>
    <w:rsid w:val="280C5AFF"/>
    <w:rsid w:val="2CFFD970"/>
    <w:rsid w:val="588B42E1"/>
    <w:rsid w:val="7AF247D4"/>
    <w:rsid w:val="7CD2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97634"/>
  <w15:docId w15:val="{A6780CA9-624C-412C-A40A-3F59F9C5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155"/>
    <w:rPr>
      <w:rFonts w:ascii="Arial" w:hAnsi="Arial" w:cs="Times New Roman"/>
    </w:rPr>
  </w:style>
  <w:style w:type="paragraph" w:styleId="Heading10">
    <w:name w:val="heading 1"/>
    <w:aliases w:val="TSB Headings"/>
    <w:basedOn w:val="ListParagraph"/>
    <w:next w:val="Normal"/>
    <w:link w:val="Heading1Char"/>
    <w:autoRedefine/>
    <w:uiPriority w:val="9"/>
    <w:qFormat/>
    <w:rsid w:val="003E5AA6"/>
    <w:pPr>
      <w:shd w:val="clear" w:color="auto" w:fill="FFFFFF" w:themeFill="background1"/>
      <w:spacing w:before="240"/>
      <w:ind w:left="0"/>
      <w:outlineLvl w:val="0"/>
    </w:pPr>
    <w:rPr>
      <w:rFonts w:ascii="Arial" w:hAnsi="Arial" w:cs="Arial"/>
      <w:b/>
      <w:bCs/>
      <w:color w:val="00B0F0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E2"/>
    <w:pPr>
      <w:numPr>
        <w:ilvl w:val="1"/>
        <w:numId w:val="1"/>
      </w:numPr>
      <w:spacing w:after="120"/>
      <w:outlineLvl w:val="1"/>
    </w:pPr>
    <w:rPr>
      <w:rFonts w:asciiTheme="majorHAnsi" w:hAnsiTheme="majorHAnsi" w:cs="Arial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2CD3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B1B1B1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CD3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B1B1B1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CD3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58585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CD3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58585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CD3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CD3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CD3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8446D"/>
    <w:pPr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1F3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D415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1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1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D4155"/>
  </w:style>
  <w:style w:type="paragraph" w:styleId="Footer">
    <w:name w:val="footer"/>
    <w:basedOn w:val="Normal"/>
    <w:link w:val="Foot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D4155"/>
  </w:style>
  <w:style w:type="character" w:styleId="Hyperlink">
    <w:name w:val="Hyperlink"/>
    <w:basedOn w:val="DefaultParagraphFont"/>
    <w:uiPriority w:val="99"/>
    <w:unhideWhenUsed/>
    <w:rsid w:val="00AD4155"/>
    <w:rPr>
      <w:color w:val="0000FF"/>
      <w:u w:val="single"/>
    </w:rPr>
  </w:style>
  <w:style w:type="character" w:customStyle="1" w:styleId="Heading1Char">
    <w:name w:val="Heading 1 Char"/>
    <w:aliases w:val="TSB Headings Char"/>
    <w:basedOn w:val="DefaultParagraphFont"/>
    <w:link w:val="Heading10"/>
    <w:uiPriority w:val="9"/>
    <w:rsid w:val="003E5AA6"/>
    <w:rPr>
      <w:rFonts w:ascii="Arial" w:hAnsi="Arial" w:cs="Arial"/>
      <w:b/>
      <w:bCs/>
      <w:color w:val="00B0F0"/>
      <w:szCs w:val="24"/>
      <w:shd w:val="clear" w:color="auto" w:fill="FFFFFF" w:themeFill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0567E2"/>
    <w:rPr>
      <w:rFonts w:asciiTheme="majorHAnsi" w:hAnsiTheme="majorHAnsi" w:cs="Arial"/>
      <w:sz w:val="32"/>
      <w:szCs w:val="32"/>
    </w:rPr>
  </w:style>
  <w:style w:type="paragraph" w:styleId="NoSpacing">
    <w:name w:val="No Spacing"/>
    <w:aliases w:val="TSB Body Text"/>
    <w:basedOn w:val="Normal"/>
    <w:link w:val="NoSpacingChar"/>
    <w:autoRedefine/>
    <w:uiPriority w:val="1"/>
    <w:qFormat/>
    <w:rsid w:val="001A4BE7"/>
    <w:rPr>
      <w:rFonts w:asciiTheme="minorHAnsi" w:hAnsiTheme="minorHAnsi" w:cstheme="minorBidi"/>
      <w:bCs/>
    </w:rPr>
  </w:style>
  <w:style w:type="character" w:customStyle="1" w:styleId="NoSpacingChar">
    <w:name w:val="No Spacing Char"/>
    <w:aliases w:val="TSB Body Text Char"/>
    <w:basedOn w:val="DefaultParagraphFont"/>
    <w:link w:val="NoSpacing"/>
    <w:uiPriority w:val="1"/>
    <w:rsid w:val="001A4BE7"/>
    <w:rPr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8C2CD3"/>
    <w:rPr>
      <w:rFonts w:asciiTheme="majorHAnsi" w:eastAsiaTheme="majorEastAsia" w:hAnsiTheme="majorHAnsi" w:cstheme="majorBidi"/>
      <w:b/>
      <w:bCs/>
      <w:color w:val="B1B1B1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CD3"/>
    <w:rPr>
      <w:rFonts w:asciiTheme="majorHAnsi" w:eastAsiaTheme="majorEastAsia" w:hAnsiTheme="majorHAnsi" w:cstheme="majorBidi"/>
      <w:b/>
      <w:bCs/>
      <w:i/>
      <w:iCs/>
      <w:color w:val="B1B1B1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CD3"/>
    <w:rPr>
      <w:rFonts w:asciiTheme="majorHAnsi" w:eastAsiaTheme="majorEastAsia" w:hAnsiTheme="majorHAnsi" w:cstheme="majorBidi"/>
      <w:color w:val="58585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CD3"/>
    <w:rPr>
      <w:rFonts w:asciiTheme="majorHAnsi" w:eastAsiaTheme="majorEastAsia" w:hAnsiTheme="majorHAnsi" w:cstheme="majorBidi"/>
      <w:i/>
      <w:iCs/>
      <w:color w:val="58585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C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C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C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">
    <w:name w:val="List"/>
    <w:basedOn w:val="TSB-Level1Numbers"/>
    <w:uiPriority w:val="99"/>
    <w:unhideWhenUsed/>
    <w:qFormat/>
    <w:rsid w:val="00122ED0"/>
  </w:style>
  <w:style w:type="numbering" w:customStyle="1" w:styleId="Style1">
    <w:name w:val="Style1"/>
    <w:basedOn w:val="NoList"/>
    <w:uiPriority w:val="99"/>
    <w:rsid w:val="00122ED0"/>
    <w:pPr>
      <w:numPr>
        <w:numId w:val="2"/>
      </w:numPr>
    </w:pPr>
  </w:style>
  <w:style w:type="paragraph" w:customStyle="1" w:styleId="TSB-Level1Numbers">
    <w:name w:val="TSB - Level 1 Numbers"/>
    <w:basedOn w:val="Heading10"/>
    <w:link w:val="TSB-Level1NumbersChar"/>
    <w:qFormat/>
    <w:rsid w:val="007D26DA"/>
    <w:pPr>
      <w:ind w:left="1480" w:hanging="482"/>
      <w:contextualSpacing w:val="0"/>
    </w:pPr>
    <w:rPr>
      <w:rFonts w:cstheme="minorHAnsi"/>
      <w:b w:val="0"/>
    </w:rPr>
  </w:style>
  <w:style w:type="paragraph" w:customStyle="1" w:styleId="Heading1">
    <w:name w:val="Heading1"/>
    <w:basedOn w:val="Normal"/>
    <w:next w:val="Normal"/>
    <w:qFormat/>
    <w:rsid w:val="00DB6198"/>
    <w:pPr>
      <w:numPr>
        <w:numId w:val="3"/>
      </w:numPr>
      <w:spacing w:before="120" w:after="120" w:line="320" w:lineRule="exact"/>
    </w:pPr>
    <w:rPr>
      <w:rFonts w:cs="Arial"/>
      <w:b/>
      <w:color w:val="000000" w:themeColor="text1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FA76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639"/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76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6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63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C1520"/>
    <w:rPr>
      <w:color w:val="954F72" w:themeColor="followedHyperlink"/>
      <w:u w:val="single"/>
    </w:rPr>
  </w:style>
  <w:style w:type="paragraph" w:customStyle="1" w:styleId="TSB-PolicyBullets">
    <w:name w:val="TSB - Policy Bullets"/>
    <w:basedOn w:val="ListParagraph"/>
    <w:link w:val="TSB-PolicyBulletsChar"/>
    <w:autoRedefine/>
    <w:qFormat/>
    <w:rsid w:val="00894E04"/>
    <w:pPr>
      <w:numPr>
        <w:numId w:val="4"/>
      </w:numPr>
      <w:tabs>
        <w:tab w:val="left" w:pos="3686"/>
      </w:tabs>
      <w:spacing w:after="120"/>
      <w:contextualSpacing w:val="0"/>
    </w:pPr>
  </w:style>
  <w:style w:type="paragraph" w:customStyle="1" w:styleId="TSB-Level2Numbers">
    <w:name w:val="TSB - Level 2 Numbers"/>
    <w:basedOn w:val="TSB-Level1Numbers"/>
    <w:link w:val="TSB-Level2NumbersChar"/>
    <w:autoRedefine/>
    <w:qFormat/>
    <w:rsid w:val="0014229B"/>
    <w:pPr>
      <w:ind w:left="1424" w:hanging="431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C4AE2"/>
  </w:style>
  <w:style w:type="character" w:customStyle="1" w:styleId="TSB-PolicyBulletsChar">
    <w:name w:val="TSB - Policy Bullets Char"/>
    <w:basedOn w:val="ListParagraphChar"/>
    <w:link w:val="TSB-PolicyBullets"/>
    <w:rsid w:val="00894E04"/>
  </w:style>
  <w:style w:type="character" w:customStyle="1" w:styleId="TSB-Level1NumbersChar">
    <w:name w:val="TSB - Level 1 Numbers Char"/>
    <w:basedOn w:val="Heading1Char"/>
    <w:link w:val="TSB-Level1Numbers"/>
    <w:rsid w:val="007D26DA"/>
    <w:rPr>
      <w:rFonts w:asciiTheme="majorHAnsi" w:hAnsiTheme="majorHAnsi" w:cstheme="minorHAnsi"/>
      <w:b w:val="0"/>
      <w:bCs/>
      <w:color w:val="00B0F0"/>
      <w:sz w:val="28"/>
      <w:szCs w:val="32"/>
      <w:shd w:val="clear" w:color="auto" w:fill="FFFFFF" w:themeFill="background1"/>
    </w:rPr>
  </w:style>
  <w:style w:type="character" w:customStyle="1" w:styleId="TSB-Level2NumbersChar">
    <w:name w:val="TSB - Level 2 Numbers Char"/>
    <w:basedOn w:val="TSB-Level1NumbersChar"/>
    <w:link w:val="TSB-Level2Numbers"/>
    <w:rsid w:val="0014229B"/>
    <w:rPr>
      <w:rFonts w:asciiTheme="majorHAnsi" w:hAnsiTheme="majorHAnsi" w:cstheme="minorHAnsi"/>
      <w:b w:val="0"/>
      <w:bCs/>
      <w:color w:val="00B0F0"/>
      <w:sz w:val="28"/>
      <w:szCs w:val="32"/>
      <w:shd w:val="clear" w:color="auto" w:fill="FFFFFF" w:themeFill="background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AF2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A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AF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10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04FA7"/>
    <w:pPr>
      <w:spacing w:after="0" w:line="240" w:lineRule="auto"/>
    </w:pPr>
  </w:style>
  <w:style w:type="paragraph" w:customStyle="1" w:styleId="p39">
    <w:name w:val="p39"/>
    <w:basedOn w:val="Normal"/>
    <w:rsid w:val="00DE4687"/>
    <w:pPr>
      <w:spacing w:line="240" w:lineRule="atLeast"/>
      <w:jc w:val="both"/>
    </w:pPr>
    <w:rPr>
      <w:rFonts w:ascii="Times New Roman" w:eastAsia="Times New Roman" w:hAnsi="Times New Roman"/>
      <w:snapToGrid w:val="0"/>
      <w:sz w:val="24"/>
      <w:szCs w:val="20"/>
    </w:rPr>
  </w:style>
  <w:style w:type="paragraph" w:customStyle="1" w:styleId="Noparagraphstyle">
    <w:name w:val="[No paragraph style]"/>
    <w:rsid w:val="0021266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75327"/>
    <w:pPr>
      <w:pBdr>
        <w:bottom w:val="single" w:sz="8" w:space="4" w:color="B1B1B1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75327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PolicyBullets">
    <w:name w:val="Policy Bullets"/>
    <w:basedOn w:val="ListParagraph"/>
    <w:link w:val="PolicyBulletsChar"/>
    <w:qFormat/>
    <w:rsid w:val="00A23725"/>
    <w:pPr>
      <w:numPr>
        <w:numId w:val="5"/>
      </w:numPr>
      <w:spacing w:after="0"/>
    </w:pPr>
  </w:style>
  <w:style w:type="character" w:customStyle="1" w:styleId="PolicyBulletsChar">
    <w:name w:val="Policy Bullets Char"/>
    <w:basedOn w:val="DefaultParagraphFont"/>
    <w:link w:val="PolicyBullets"/>
    <w:locked/>
    <w:rsid w:val="00464A54"/>
  </w:style>
  <w:style w:type="paragraph" w:customStyle="1" w:styleId="Style2">
    <w:name w:val="Style2"/>
    <w:basedOn w:val="Heading10"/>
    <w:link w:val="Style2Char"/>
    <w:qFormat/>
    <w:rsid w:val="00C83EDE"/>
    <w:pPr>
      <w:ind w:left="1424" w:hanging="432"/>
      <w:contextualSpacing w:val="0"/>
    </w:pPr>
    <w:rPr>
      <w:rFonts w:cstheme="minorHAnsi"/>
      <w:b w:val="0"/>
    </w:rPr>
  </w:style>
  <w:style w:type="paragraph" w:customStyle="1" w:styleId="PolicyLevel3">
    <w:name w:val="Policy Level 3"/>
    <w:basedOn w:val="Style2"/>
    <w:qFormat/>
    <w:rsid w:val="00C83EDE"/>
    <w:pPr>
      <w:ind w:left="1224" w:hanging="504"/>
    </w:pPr>
  </w:style>
  <w:style w:type="character" w:customStyle="1" w:styleId="Style2Char">
    <w:name w:val="Style2 Char"/>
    <w:basedOn w:val="Heading1Char"/>
    <w:link w:val="Style2"/>
    <w:rsid w:val="00C83EDE"/>
    <w:rPr>
      <w:rFonts w:asciiTheme="majorHAnsi" w:hAnsiTheme="majorHAnsi" w:cstheme="minorHAnsi"/>
      <w:b w:val="0"/>
      <w:bCs/>
      <w:color w:val="00B0F0"/>
      <w:sz w:val="28"/>
      <w:szCs w:val="32"/>
      <w:shd w:val="clear" w:color="auto" w:fill="FFFFFF" w:themeFill="background1"/>
    </w:rPr>
  </w:style>
  <w:style w:type="character" w:styleId="UnresolvedMention">
    <w:name w:val="Unresolved Mention"/>
    <w:basedOn w:val="DefaultParagraphFont"/>
    <w:uiPriority w:val="99"/>
    <w:semiHidden/>
    <w:unhideWhenUsed/>
    <w:rsid w:val="00DE50E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25D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textmarker">
    <w:name w:val="textmarker"/>
    <w:basedOn w:val="DefaultParagraphFont"/>
    <w:rsid w:val="00F4758D"/>
  </w:style>
  <w:style w:type="table" w:customStyle="1" w:styleId="TableGrid2">
    <w:name w:val="Table Grid2"/>
    <w:basedOn w:val="TableNormal"/>
    <w:next w:val="TableGrid"/>
    <w:uiPriority w:val="59"/>
    <w:rsid w:val="00CD2D82"/>
    <w:pPr>
      <w:spacing w:after="0" w:line="240" w:lineRule="auto"/>
    </w:pPr>
    <w:rPr>
      <w:rFonts w:ascii="Arial" w:hAnsi="Arial" w:cs="Arial"/>
      <w:color w:val="000000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A32161"/>
    <w:pPr>
      <w:numPr>
        <w:numId w:val="6"/>
      </w:numPr>
      <w:tabs>
        <w:tab w:val="clear" w:pos="360"/>
      </w:tabs>
      <w:ind w:left="0" w:firstLine="0"/>
      <w:contextualSpacing/>
    </w:pPr>
    <w:rPr>
      <w:rFonts w:asciiTheme="minorHAnsi" w:eastAsiaTheme="minorEastAsia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9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0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3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77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6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Rebrand colours">
      <a:dk1>
        <a:srgbClr val="000000"/>
      </a:dk1>
      <a:lt1>
        <a:srgbClr val="FFFFFF"/>
      </a:lt1>
      <a:dk2>
        <a:srgbClr val="000000"/>
      </a:dk2>
      <a:lt2>
        <a:srgbClr val="ECECEC"/>
      </a:lt2>
      <a:accent1>
        <a:srgbClr val="B1B1B1"/>
      </a:accent1>
      <a:accent2>
        <a:srgbClr val="041E42"/>
      </a:accent2>
      <a:accent3>
        <a:srgbClr val="041E42"/>
      </a:accent3>
      <a:accent4>
        <a:srgbClr val="47D7AC"/>
      </a:accent4>
      <a:accent5>
        <a:srgbClr val="FF6900"/>
      </a:accent5>
      <a:accent6>
        <a:srgbClr val="000000"/>
      </a:accent6>
      <a:hlink>
        <a:srgbClr val="0563C1"/>
      </a:hlink>
      <a:folHlink>
        <a:srgbClr val="954F72"/>
      </a:folHlink>
    </a:clrScheme>
    <a:fontScheme name="Policy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a3c893-18cb-46b6-8b6c-cf9e05a350fc">
      <Terms xmlns="http://schemas.microsoft.com/office/infopath/2007/PartnerControls"/>
    </lcf76f155ced4ddcb4097134ff3c332f>
    <TaxCatchAll xmlns="8e508e0e-7e57-4496-9ca7-59921661b3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01D8C5F604D54BBFFC88E9687CA464" ma:contentTypeVersion="14" ma:contentTypeDescription="Create a new document." ma:contentTypeScope="" ma:versionID="465472255a9ff727f302b92cf20752f1">
  <xsd:schema xmlns:xsd="http://www.w3.org/2001/XMLSchema" xmlns:xs="http://www.w3.org/2001/XMLSchema" xmlns:p="http://schemas.microsoft.com/office/2006/metadata/properties" xmlns:ns2="a6a3c893-18cb-46b6-8b6c-cf9e05a350fc" xmlns:ns3="8e508e0e-7e57-4496-9ca7-59921661b3b5" targetNamespace="http://schemas.microsoft.com/office/2006/metadata/properties" ma:root="true" ma:fieldsID="042fd0844f39f665afd01406b0c48376" ns2:_="" ns3:_="">
    <xsd:import namespace="a6a3c893-18cb-46b6-8b6c-cf9e05a350fc"/>
    <xsd:import namespace="8e508e0e-7e57-4496-9ca7-59921661b3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3c893-18cb-46b6-8b6c-cf9e05a35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b098528-1434-4f81-a0a4-86cde90b7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08e0e-7e57-4496-9ca7-59921661b3b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0e849ee-b466-405b-b2a0-b09f2e763fc8}" ma:internalName="TaxCatchAll" ma:showField="CatchAllData" ma:web="8e508e0e-7e57-4496-9ca7-59921661b3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43F0D4-5578-4D63-8E70-CF219893FD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BC8FE6-7C60-4527-A22E-4F0555A0146F}">
  <ds:schemaRefs>
    <ds:schemaRef ds:uri="http://schemas.microsoft.com/office/2006/metadata/properties"/>
    <ds:schemaRef ds:uri="http://schemas.microsoft.com/office/infopath/2007/PartnerControls"/>
    <ds:schemaRef ds:uri="a6a3c893-18cb-46b6-8b6c-cf9e05a350fc"/>
    <ds:schemaRef ds:uri="8e508e0e-7e57-4496-9ca7-59921661b3b5"/>
  </ds:schemaRefs>
</ds:datastoreItem>
</file>

<file path=customXml/itemProps3.xml><?xml version="1.0" encoding="utf-8"?>
<ds:datastoreItem xmlns:ds="http://schemas.openxmlformats.org/officeDocument/2006/customXml" ds:itemID="{AB56E75C-8957-4FA4-A5BF-F3969E062C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9131C7-1080-4467-9ED9-E1A24D017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a3c893-18cb-46b6-8b6c-cf9e05a350fc"/>
    <ds:schemaRef ds:uri="8e508e0e-7e57-4496-9ca7-59921661b3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1138</Words>
  <Characters>6489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Kieran Bamford</dc:creator>
  <cp:keywords/>
  <dc:description/>
  <cp:lastModifiedBy>Angela Young</cp:lastModifiedBy>
  <cp:revision>2</cp:revision>
  <cp:lastPrinted>2026-03-09T17:11:00Z</cp:lastPrinted>
  <dcterms:created xsi:type="dcterms:W3CDTF">2026-03-13T09:17:00Z</dcterms:created>
  <dcterms:modified xsi:type="dcterms:W3CDTF">2026-03-13T09:17:00Z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0x0101007C01D8C5F604D54BBFFC88E9687CA464</vt:lpwstr>
  </property>
  <property fmtid="{D5CDD505-2E9C-101B-9397-08002B2CF9AE}" pid="3" name="MediaServiceImageTags">
    <vt:lpwstr/>
  </property>
</Properties>
</file>