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9381D3" w14:textId="064AA071" w:rsidR="00853687" w:rsidRPr="00907099" w:rsidRDefault="001044DE" w:rsidP="00C5589F">
      <w:pPr>
        <w:shd w:val="clear" w:color="auto" w:fill="FFFFFF"/>
        <w:spacing w:before="240" w:after="0" w:line="240" w:lineRule="auto"/>
        <w:jc w:val="both"/>
        <w:rPr>
          <w:rFonts w:eastAsia="Times New Roman" w:cstheme="minorHAnsi"/>
          <w:b/>
          <w:bCs/>
          <w:color w:val="3A3E48"/>
          <w:spacing w:val="5"/>
          <w:sz w:val="20"/>
          <w:szCs w:val="20"/>
          <w:lang w:eastAsia="en-GB"/>
        </w:rPr>
      </w:pPr>
      <w:r w:rsidRPr="00907099">
        <w:rPr>
          <w:rFonts w:eastAsia="Times New Roman" w:cstheme="minorHAnsi"/>
          <w:b/>
          <w:bCs/>
          <w:color w:val="3A3E48"/>
          <w:spacing w:val="5"/>
          <w:sz w:val="20"/>
          <w:szCs w:val="20"/>
          <w:lang w:eastAsia="en-GB"/>
        </w:rPr>
        <w:t xml:space="preserve">SCHOOL </w:t>
      </w:r>
      <w:r w:rsidR="00853687" w:rsidRPr="00907099">
        <w:rPr>
          <w:rFonts w:eastAsia="Times New Roman" w:cstheme="minorHAnsi"/>
          <w:b/>
          <w:bCs/>
          <w:color w:val="3A3E48"/>
          <w:spacing w:val="5"/>
          <w:sz w:val="20"/>
          <w:szCs w:val="20"/>
          <w:lang w:eastAsia="en-GB"/>
        </w:rPr>
        <w:t xml:space="preserve">VISION </w:t>
      </w:r>
    </w:p>
    <w:p w14:paraId="0BEFEA35" w14:textId="530C4370" w:rsidR="00853687" w:rsidRPr="00907099" w:rsidRDefault="00853687" w:rsidP="00C5589F">
      <w:pPr>
        <w:spacing w:after="0"/>
        <w:jc w:val="both"/>
        <w:rPr>
          <w:rFonts w:cstheme="minorHAnsi"/>
          <w:sz w:val="20"/>
          <w:szCs w:val="20"/>
        </w:rPr>
      </w:pPr>
      <w:r w:rsidRPr="00907099">
        <w:rPr>
          <w:rFonts w:cstheme="minorHAnsi"/>
          <w:color w:val="201F1E"/>
          <w:sz w:val="20"/>
          <w:szCs w:val="20"/>
          <w:shd w:val="clear" w:color="auto" w:fill="FFFFFF"/>
        </w:rPr>
        <w:t>We believe that all young people should be as independent as they can be, irrespective of starting point.  We will develop the essential skills of communication, employability skills as well as emotional wellbeing.  We want our pupils to be global citizens and contribute and be part of their community (local/national &amp; international).  We want our pupils to be happy, confident, healthy, safe and have their voices heard.  We aim to prepare our pupils for life beyond Hill Top School.</w:t>
      </w:r>
    </w:p>
    <w:p w14:paraId="6B250341" w14:textId="77777777" w:rsidR="00C5589F" w:rsidRPr="0091754F" w:rsidRDefault="00C5589F" w:rsidP="00C5589F">
      <w:pPr>
        <w:spacing w:after="0"/>
        <w:jc w:val="both"/>
        <w:rPr>
          <w:rFonts w:cstheme="minorHAnsi"/>
          <w:sz w:val="20"/>
          <w:szCs w:val="20"/>
        </w:rPr>
      </w:pPr>
    </w:p>
    <w:p w14:paraId="05FAC5D5" w14:textId="77777777" w:rsidR="00C5589F" w:rsidRPr="000C2AA0" w:rsidRDefault="00C5589F" w:rsidP="00C5589F">
      <w:pPr>
        <w:shd w:val="clear" w:color="auto" w:fill="FFFFFF"/>
        <w:spacing w:before="240" w:after="0" w:line="240" w:lineRule="auto"/>
        <w:jc w:val="both"/>
        <w:rPr>
          <w:rFonts w:eastAsia="Times New Roman" w:cstheme="minorHAnsi"/>
          <w:b/>
          <w:bCs/>
          <w:spacing w:val="5"/>
          <w:sz w:val="20"/>
          <w:szCs w:val="20"/>
          <w:lang w:eastAsia="en-GB"/>
        </w:rPr>
      </w:pPr>
      <w:r w:rsidRPr="000C2AA0">
        <w:rPr>
          <w:rFonts w:eastAsia="Times New Roman" w:cstheme="minorHAnsi"/>
          <w:b/>
          <w:bCs/>
          <w:spacing w:val="5"/>
          <w:sz w:val="20"/>
          <w:szCs w:val="20"/>
          <w:lang w:eastAsia="en-GB"/>
        </w:rPr>
        <w:t xml:space="preserve">Intent: </w:t>
      </w:r>
    </w:p>
    <w:p w14:paraId="0084418B" w14:textId="77777777" w:rsidR="00C5589F" w:rsidRPr="00B308CB" w:rsidRDefault="00C5589F" w:rsidP="00C5589F">
      <w:pPr>
        <w:spacing w:after="0"/>
        <w:jc w:val="both"/>
        <w:rPr>
          <w:rFonts w:cstheme="minorHAnsi"/>
        </w:rPr>
      </w:pPr>
      <w:r w:rsidRPr="00B308CB">
        <w:rPr>
          <w:rFonts w:cstheme="minorHAnsi"/>
        </w:rPr>
        <w:t xml:space="preserve">We are committed to CEIAG for all irrespective of their starting point, ensuring pupils’ leave with the right tools and values to help prepare them for adulthood and life beyond Hill Top. We support pupils, with their parents and carers, to consider their future options, realise their potential and decide how their skills and experiences fit with opportunities in the local/global job market. We support pupils to prepare for their preferred transitional pathway whether that is to continue with further education, internships, employment, training or adult social care. </w:t>
      </w:r>
      <w:r>
        <w:rPr>
          <w:rFonts w:cstheme="minorHAnsi"/>
        </w:rPr>
        <w:t>We also aim to constantly challenge stereotypes and inspire our pupils to discover what is achievable for them.</w:t>
      </w:r>
    </w:p>
    <w:p w14:paraId="6CD317B5" w14:textId="77777777" w:rsidR="00C5589F" w:rsidRPr="0091754F" w:rsidRDefault="00C5589F" w:rsidP="00C5589F">
      <w:pPr>
        <w:spacing w:after="0"/>
        <w:jc w:val="both"/>
        <w:rPr>
          <w:rFonts w:cstheme="minorHAnsi"/>
          <w:sz w:val="20"/>
          <w:szCs w:val="20"/>
        </w:rPr>
      </w:pPr>
    </w:p>
    <w:p w14:paraId="79416D04" w14:textId="77777777" w:rsidR="00C5589F" w:rsidRDefault="00C5589F" w:rsidP="00C5589F">
      <w:pPr>
        <w:spacing w:after="0"/>
        <w:jc w:val="both"/>
        <w:rPr>
          <w:rFonts w:cstheme="minorHAnsi"/>
          <w:b/>
          <w:bCs/>
          <w:sz w:val="20"/>
          <w:szCs w:val="20"/>
        </w:rPr>
      </w:pPr>
      <w:r w:rsidRPr="0091754F">
        <w:rPr>
          <w:rFonts w:cstheme="minorHAnsi"/>
          <w:b/>
          <w:bCs/>
          <w:sz w:val="20"/>
          <w:szCs w:val="20"/>
        </w:rPr>
        <w:t>I</w:t>
      </w:r>
      <w:r>
        <w:rPr>
          <w:rFonts w:cstheme="minorHAnsi"/>
          <w:b/>
          <w:bCs/>
          <w:sz w:val="20"/>
          <w:szCs w:val="20"/>
        </w:rPr>
        <w:t xml:space="preserve">mplementation: </w:t>
      </w:r>
    </w:p>
    <w:p w14:paraId="5E003E58" w14:textId="77777777" w:rsidR="00C5589F" w:rsidRPr="0091754F" w:rsidRDefault="00C5589F" w:rsidP="00C5589F">
      <w:pPr>
        <w:spacing w:after="0"/>
        <w:jc w:val="both"/>
        <w:rPr>
          <w:rFonts w:cstheme="minorHAnsi"/>
          <w:b/>
          <w:bCs/>
          <w:sz w:val="20"/>
          <w:szCs w:val="20"/>
        </w:rPr>
      </w:pPr>
    </w:p>
    <w:p w14:paraId="4A64949A" w14:textId="77777777" w:rsidR="00C5589F" w:rsidRDefault="00C5589F" w:rsidP="00C5589F">
      <w:pPr>
        <w:spacing w:after="0"/>
        <w:jc w:val="both"/>
        <w:rPr>
          <w:rFonts w:cstheme="minorHAnsi"/>
        </w:rPr>
      </w:pPr>
      <w:r w:rsidRPr="00B308CB">
        <w:rPr>
          <w:rFonts w:cstheme="minorHAnsi"/>
        </w:rPr>
        <w:t xml:space="preserve">We have a pupil-centred approach through our EHCP annual reviews process, where we work with all stakeholders to shape clear and ambitious targets for pupils to prepare for their next steps.  Our careers programme begins as soon as pupils arrive at Hill Top in Year 7.  We offer discreet career learning sessions as well as cross curricular links, we closely link our careers curriculum to our PHSE curriculum, in order to give pupils the personal skills to understand their own strengths, areas for development and ability to communicate these. </w:t>
      </w:r>
    </w:p>
    <w:p w14:paraId="0FA5C199" w14:textId="77777777" w:rsidR="00C5589F" w:rsidRDefault="00C5589F" w:rsidP="00C5589F">
      <w:pPr>
        <w:spacing w:after="0"/>
        <w:jc w:val="both"/>
        <w:rPr>
          <w:rFonts w:cstheme="minorHAnsi"/>
        </w:rPr>
      </w:pPr>
      <w:r w:rsidRPr="00B308CB">
        <w:rPr>
          <w:rFonts w:cstheme="minorHAnsi"/>
        </w:rPr>
        <w:t xml:space="preserve">Careers events take the form of drop down days, careers weeks, external visits and visitors to school, these can be experiential as well as more formal.  The promotion of employability skills is part of our everyday curriculum.  There is an expectation rather than an aspiration that pupils will, where appropriate, seek employment or make a contribution to the community through volunteering. </w:t>
      </w:r>
    </w:p>
    <w:p w14:paraId="6500C267" w14:textId="77777777" w:rsidR="00C5589F" w:rsidRDefault="00C5589F" w:rsidP="00C5589F">
      <w:pPr>
        <w:spacing w:after="0"/>
        <w:jc w:val="both"/>
        <w:rPr>
          <w:rFonts w:eastAsia="Times New Roman" w:cstheme="minorHAnsi"/>
          <w:spacing w:val="5"/>
          <w:lang w:eastAsia="en-GB"/>
        </w:rPr>
      </w:pPr>
      <w:r w:rsidRPr="00B308CB">
        <w:rPr>
          <w:rFonts w:cstheme="minorHAnsi"/>
        </w:rPr>
        <w:t xml:space="preserve">Pupils have access to careers interviews at key transition points to make sure they are informed and confident, to make decisions about their next step. </w:t>
      </w:r>
      <w:r w:rsidRPr="00B308CB">
        <w:rPr>
          <w:rFonts w:eastAsia="Times New Roman" w:cstheme="minorHAnsi"/>
          <w:spacing w:val="5"/>
          <w:lang w:eastAsia="en-GB"/>
        </w:rPr>
        <w:t>Hill Top Specialist Arts College work alongside the local authority IAG team, North East Local Enterprise Partnership and are part of </w:t>
      </w:r>
      <w:r w:rsidRPr="00B308CB">
        <w:rPr>
          <w:rFonts w:eastAsia="Times New Roman" w:cstheme="minorHAnsi"/>
          <w:b/>
          <w:bCs/>
          <w:spacing w:val="5"/>
          <w:lang w:eastAsia="en-GB"/>
        </w:rPr>
        <w:t>North East Ambition Careers Hub</w:t>
      </w:r>
      <w:r w:rsidRPr="00B308CB">
        <w:rPr>
          <w:rFonts w:eastAsia="Times New Roman" w:cstheme="minorHAnsi"/>
          <w:spacing w:val="5"/>
          <w:lang w:eastAsia="en-GB"/>
        </w:rPr>
        <w:t>. This is a government strategy to strengthen local community involvement in the implementation of the National Careers strategy. We are also part of The Key Fund which focuses on developing pupil employability skills, team work, resilience and problem solving. All pupils will have opportunities for encounters with employers through opportunities including; work experience, taster sessions and careers fairs, as appropriate.</w:t>
      </w:r>
    </w:p>
    <w:p w14:paraId="692ECF9E" w14:textId="77777777" w:rsidR="00C5589F" w:rsidRDefault="00C5589F" w:rsidP="00C5589F">
      <w:pPr>
        <w:spacing w:after="0"/>
        <w:jc w:val="both"/>
        <w:rPr>
          <w:rFonts w:cstheme="minorHAnsi"/>
        </w:rPr>
      </w:pPr>
    </w:p>
    <w:p w14:paraId="43DFD74F" w14:textId="77777777" w:rsidR="00C5589F" w:rsidRPr="00CC5EF1" w:rsidRDefault="00C5589F" w:rsidP="00C5589F">
      <w:pPr>
        <w:pStyle w:val="sqsrte-large"/>
        <w:shd w:val="clear" w:color="auto" w:fill="FFFFFF"/>
        <w:spacing w:before="120" w:beforeAutospacing="0" w:after="120" w:afterAutospacing="0"/>
        <w:jc w:val="both"/>
        <w:rPr>
          <w:rFonts w:asciiTheme="minorHAnsi" w:hAnsiTheme="minorHAnsi" w:cstheme="minorHAnsi"/>
          <w:b/>
          <w:bCs/>
          <w:sz w:val="22"/>
          <w:szCs w:val="22"/>
        </w:rPr>
      </w:pPr>
      <w:r w:rsidRPr="00CC5EF1">
        <w:rPr>
          <w:rFonts w:asciiTheme="minorHAnsi" w:hAnsiTheme="minorHAnsi" w:cstheme="minorHAnsi"/>
          <w:b/>
          <w:bCs/>
          <w:sz w:val="22"/>
          <w:szCs w:val="22"/>
        </w:rPr>
        <w:t>Entitlement:</w:t>
      </w:r>
    </w:p>
    <w:p w14:paraId="7D53D5A6" w14:textId="77777777" w:rsidR="00C5589F" w:rsidRPr="00CC5EF1" w:rsidRDefault="00C5589F" w:rsidP="00C5589F">
      <w:pPr>
        <w:pStyle w:val="sqsrte-large"/>
        <w:shd w:val="clear" w:color="auto" w:fill="FFFFFF"/>
        <w:spacing w:before="120" w:beforeAutospacing="0" w:after="120" w:afterAutospacing="0"/>
        <w:jc w:val="both"/>
        <w:rPr>
          <w:rFonts w:asciiTheme="minorHAnsi" w:hAnsiTheme="minorHAnsi" w:cstheme="minorHAnsi"/>
          <w:b/>
          <w:bCs/>
          <w:sz w:val="22"/>
          <w:szCs w:val="22"/>
        </w:rPr>
      </w:pPr>
      <w:r w:rsidRPr="00CC5EF1">
        <w:rPr>
          <w:rFonts w:asciiTheme="minorHAnsi" w:hAnsiTheme="minorHAnsi" w:cstheme="minorHAnsi"/>
          <w:b/>
          <w:bCs/>
          <w:sz w:val="22"/>
          <w:szCs w:val="22"/>
        </w:rPr>
        <w:t>Formal Pathway:</w:t>
      </w:r>
    </w:p>
    <w:p w14:paraId="14384D59" w14:textId="77777777" w:rsidR="00C5589F" w:rsidRDefault="00C5589F" w:rsidP="00C5589F">
      <w:pPr>
        <w:pStyle w:val="sqsrte-large"/>
        <w:shd w:val="clear" w:color="auto" w:fill="FFFFFF"/>
        <w:spacing w:before="120" w:beforeAutospacing="0" w:after="120" w:afterAutospacing="0"/>
        <w:jc w:val="both"/>
        <w:rPr>
          <w:rFonts w:asciiTheme="minorHAnsi" w:hAnsiTheme="minorHAnsi" w:cstheme="minorHAnsi"/>
          <w:sz w:val="22"/>
          <w:szCs w:val="22"/>
        </w:rPr>
      </w:pPr>
      <w:r w:rsidRPr="00536F3D">
        <w:rPr>
          <w:rFonts w:asciiTheme="minorHAnsi" w:hAnsiTheme="minorHAnsi" w:cstheme="minorHAnsi"/>
          <w:b/>
          <w:i/>
          <w:sz w:val="22"/>
          <w:szCs w:val="22"/>
        </w:rPr>
        <w:t>KS3</w:t>
      </w:r>
      <w:r w:rsidRPr="008F2E1E">
        <w:rPr>
          <w:rFonts w:asciiTheme="minorHAnsi" w:hAnsiTheme="minorHAnsi" w:cstheme="minorHAnsi"/>
          <w:sz w:val="22"/>
          <w:szCs w:val="22"/>
        </w:rPr>
        <w:t xml:space="preserve">: Pupils </w:t>
      </w:r>
      <w:r>
        <w:rPr>
          <w:rFonts w:asciiTheme="minorHAnsi" w:hAnsiTheme="minorHAnsi" w:cstheme="minorHAnsi"/>
          <w:sz w:val="22"/>
          <w:szCs w:val="22"/>
        </w:rPr>
        <w:t xml:space="preserve">have access to a careers programme through the curriculum, informal experiences with employers and experiences of workplaces. Pupils are also encouraged to start to identify their skills and possible future careers, through their EHCP reviews. </w:t>
      </w:r>
    </w:p>
    <w:p w14:paraId="4EFC158A" w14:textId="77777777" w:rsidR="00C5589F" w:rsidRPr="008F2E1E" w:rsidRDefault="00C5589F" w:rsidP="00C5589F">
      <w:pPr>
        <w:pStyle w:val="sqsrte-large"/>
        <w:shd w:val="clear" w:color="auto" w:fill="FFFFFF"/>
        <w:spacing w:before="120" w:beforeAutospacing="0" w:after="120" w:afterAutospacing="0"/>
        <w:jc w:val="both"/>
        <w:rPr>
          <w:rFonts w:asciiTheme="minorHAnsi" w:hAnsiTheme="minorHAnsi" w:cstheme="minorHAnsi"/>
          <w:sz w:val="22"/>
          <w:szCs w:val="22"/>
        </w:rPr>
      </w:pPr>
      <w:r w:rsidRPr="00536F3D">
        <w:rPr>
          <w:rFonts w:asciiTheme="minorHAnsi" w:hAnsiTheme="minorHAnsi" w:cstheme="minorHAnsi"/>
          <w:b/>
          <w:i/>
          <w:sz w:val="22"/>
          <w:szCs w:val="22"/>
        </w:rPr>
        <w:t>KS4:</w:t>
      </w:r>
      <w:r>
        <w:rPr>
          <w:rFonts w:asciiTheme="minorHAnsi" w:hAnsiTheme="minorHAnsi" w:cstheme="minorHAnsi"/>
          <w:sz w:val="22"/>
          <w:szCs w:val="22"/>
        </w:rPr>
        <w:t xml:space="preserve"> As pupils move into KS4, careers guidance becomes more focussed to support the pupils as they prepare to transition to their next steps for post 16. It is addressed through the curriculum and the preparing for adulthood agenda. Pupils will have opportunities for work experience, at an appropriate level, as supported by Voice Works, as well as local providers and our enterprise advisor. Pupils will also have a careers interview by an independent advisor through connections. </w:t>
      </w:r>
    </w:p>
    <w:p w14:paraId="37D3308A" w14:textId="77777777" w:rsidR="00C5589F" w:rsidRDefault="00C5589F" w:rsidP="00C5589F">
      <w:pPr>
        <w:spacing w:after="0"/>
        <w:jc w:val="both"/>
        <w:rPr>
          <w:rFonts w:cstheme="minorHAnsi"/>
        </w:rPr>
      </w:pPr>
      <w:r w:rsidRPr="00536F3D">
        <w:rPr>
          <w:rFonts w:cstheme="minorHAnsi"/>
          <w:b/>
          <w:i/>
        </w:rPr>
        <w:t>KS5:</w:t>
      </w:r>
      <w:r>
        <w:rPr>
          <w:rFonts w:cstheme="minorHAnsi"/>
        </w:rPr>
        <w:t xml:space="preserve"> Pupils at KS5 continue to access a curriculum based around the preparing for adulthood agenda, which includes education and employment. Pupils in KS5 also continue to access work experience, supported by NHS project choice and have further opportunities for careers interviews. Pupils will also be involved in enterprise projects and other experiences with work places and employers, such as the careers fair. </w:t>
      </w:r>
    </w:p>
    <w:p w14:paraId="3BF9FD11" w14:textId="77777777" w:rsidR="00C5589F" w:rsidRDefault="00C5589F" w:rsidP="00C5589F">
      <w:pPr>
        <w:spacing w:after="0"/>
        <w:jc w:val="both"/>
        <w:rPr>
          <w:rFonts w:cstheme="minorHAnsi"/>
        </w:rPr>
      </w:pPr>
    </w:p>
    <w:p w14:paraId="006E5457" w14:textId="77777777" w:rsidR="00C5589F" w:rsidRDefault="00C5589F" w:rsidP="00C5589F">
      <w:pPr>
        <w:spacing w:after="0"/>
        <w:jc w:val="both"/>
        <w:rPr>
          <w:rFonts w:cstheme="minorHAnsi"/>
        </w:rPr>
      </w:pPr>
      <w:r>
        <w:rPr>
          <w:rFonts w:cstheme="minorHAnsi"/>
          <w:b/>
          <w:i/>
        </w:rPr>
        <w:t xml:space="preserve">Informal and Semi-formal: </w:t>
      </w:r>
      <w:r>
        <w:rPr>
          <w:rFonts w:cstheme="minorHAnsi"/>
        </w:rPr>
        <w:t xml:space="preserve">Pupils in the autism centre access a careers curriculum that is appropriate to their need. Some pupils will have visits to external employers, some will take part in internal work experience and some will take part in more formal work experience placements. The autism curriculum is based around developing pupil’s communication skills, to support them to understand and contribute meaningfully to conversations around their future. If appropriate, pupils will take part in careers interviews, others will have conversations using their own communication methods to express their likes and dislikes. </w:t>
      </w:r>
    </w:p>
    <w:p w14:paraId="23A634F2" w14:textId="77777777" w:rsidR="00C5589F" w:rsidRDefault="00C5589F" w:rsidP="00C5589F">
      <w:pPr>
        <w:spacing w:after="0"/>
        <w:jc w:val="both"/>
        <w:rPr>
          <w:rFonts w:cstheme="minorHAnsi"/>
        </w:rPr>
      </w:pPr>
    </w:p>
    <w:p w14:paraId="3A49E941" w14:textId="77777777" w:rsidR="00C5589F" w:rsidRDefault="00C5589F" w:rsidP="00C5589F">
      <w:pPr>
        <w:spacing w:after="0"/>
        <w:jc w:val="both"/>
        <w:rPr>
          <w:rFonts w:cstheme="minorHAnsi"/>
        </w:rPr>
      </w:pPr>
    </w:p>
    <w:tbl>
      <w:tblPr>
        <w:tblStyle w:val="TableGrid"/>
        <w:tblW w:w="0" w:type="auto"/>
        <w:tblLook w:val="04A0" w:firstRow="1" w:lastRow="0" w:firstColumn="1" w:lastColumn="0" w:noHBand="0" w:noVBand="1"/>
      </w:tblPr>
      <w:tblGrid>
        <w:gridCol w:w="1838"/>
        <w:gridCol w:w="2410"/>
        <w:gridCol w:w="2268"/>
        <w:gridCol w:w="2500"/>
      </w:tblGrid>
      <w:tr w:rsidR="00C5589F" w14:paraId="1FD20564" w14:textId="77777777" w:rsidTr="00A65A84">
        <w:tc>
          <w:tcPr>
            <w:tcW w:w="1838" w:type="dxa"/>
          </w:tcPr>
          <w:p w14:paraId="40863094" w14:textId="77777777" w:rsidR="00C5589F" w:rsidRDefault="00C5589F" w:rsidP="00C5589F">
            <w:pPr>
              <w:jc w:val="both"/>
              <w:rPr>
                <w:rFonts w:cstheme="minorHAnsi"/>
              </w:rPr>
            </w:pPr>
          </w:p>
        </w:tc>
        <w:tc>
          <w:tcPr>
            <w:tcW w:w="2410" w:type="dxa"/>
          </w:tcPr>
          <w:p w14:paraId="77026458" w14:textId="77777777" w:rsidR="00C5589F" w:rsidRDefault="00C5589F" w:rsidP="00C5589F">
            <w:pPr>
              <w:jc w:val="both"/>
              <w:rPr>
                <w:rFonts w:cstheme="minorHAnsi"/>
              </w:rPr>
            </w:pPr>
            <w:r>
              <w:rPr>
                <w:rFonts w:cstheme="minorHAnsi"/>
              </w:rPr>
              <w:t>Autumn Term</w:t>
            </w:r>
          </w:p>
        </w:tc>
        <w:tc>
          <w:tcPr>
            <w:tcW w:w="2268" w:type="dxa"/>
          </w:tcPr>
          <w:p w14:paraId="31D08838" w14:textId="77777777" w:rsidR="00C5589F" w:rsidRDefault="00C5589F" w:rsidP="00C5589F">
            <w:pPr>
              <w:jc w:val="both"/>
              <w:rPr>
                <w:rFonts w:cstheme="minorHAnsi"/>
              </w:rPr>
            </w:pPr>
            <w:r>
              <w:rPr>
                <w:rFonts w:cstheme="minorHAnsi"/>
              </w:rPr>
              <w:t>Spring Term</w:t>
            </w:r>
          </w:p>
        </w:tc>
        <w:tc>
          <w:tcPr>
            <w:tcW w:w="2500" w:type="dxa"/>
          </w:tcPr>
          <w:p w14:paraId="280696C0" w14:textId="77777777" w:rsidR="00C5589F" w:rsidRDefault="00C5589F" w:rsidP="00C5589F">
            <w:pPr>
              <w:jc w:val="both"/>
              <w:rPr>
                <w:rFonts w:cstheme="minorHAnsi"/>
              </w:rPr>
            </w:pPr>
            <w:r>
              <w:rPr>
                <w:rFonts w:cstheme="minorHAnsi"/>
              </w:rPr>
              <w:t>Summer Term</w:t>
            </w:r>
          </w:p>
        </w:tc>
      </w:tr>
      <w:tr w:rsidR="00C5589F" w14:paraId="3B37D305" w14:textId="77777777" w:rsidTr="00A65A84">
        <w:tc>
          <w:tcPr>
            <w:tcW w:w="1838" w:type="dxa"/>
          </w:tcPr>
          <w:p w14:paraId="5725854C" w14:textId="77777777" w:rsidR="00C5589F" w:rsidRDefault="00C5589F" w:rsidP="00C5589F">
            <w:pPr>
              <w:jc w:val="both"/>
              <w:rPr>
                <w:rFonts w:cstheme="minorHAnsi"/>
              </w:rPr>
            </w:pPr>
            <w:r>
              <w:rPr>
                <w:rFonts w:cstheme="minorHAnsi"/>
              </w:rPr>
              <w:t>Y7</w:t>
            </w:r>
          </w:p>
        </w:tc>
        <w:tc>
          <w:tcPr>
            <w:tcW w:w="2410" w:type="dxa"/>
          </w:tcPr>
          <w:p w14:paraId="5577A8BF" w14:textId="77777777" w:rsidR="00C5589F" w:rsidRDefault="00C5589F" w:rsidP="00C5589F">
            <w:pPr>
              <w:jc w:val="both"/>
              <w:rPr>
                <w:rFonts w:cstheme="minorHAnsi"/>
              </w:rPr>
            </w:pPr>
            <w:r>
              <w:rPr>
                <w:rFonts w:cstheme="minorHAnsi"/>
              </w:rPr>
              <w:t xml:space="preserve">Safety works visit </w:t>
            </w:r>
          </w:p>
        </w:tc>
        <w:tc>
          <w:tcPr>
            <w:tcW w:w="2268" w:type="dxa"/>
          </w:tcPr>
          <w:p w14:paraId="6A91960E" w14:textId="77777777" w:rsidR="00C5589F" w:rsidRDefault="00C5589F" w:rsidP="00C5589F">
            <w:pPr>
              <w:jc w:val="both"/>
              <w:rPr>
                <w:rFonts w:cstheme="minorHAnsi"/>
              </w:rPr>
            </w:pPr>
            <w:r>
              <w:rPr>
                <w:rFonts w:cstheme="minorHAnsi"/>
              </w:rPr>
              <w:t>Careers week activities</w:t>
            </w:r>
          </w:p>
        </w:tc>
        <w:tc>
          <w:tcPr>
            <w:tcW w:w="2500" w:type="dxa"/>
          </w:tcPr>
          <w:p w14:paraId="6E367BC9" w14:textId="77777777" w:rsidR="00C5589F" w:rsidRDefault="00C5589F" w:rsidP="00C5589F">
            <w:pPr>
              <w:jc w:val="both"/>
              <w:rPr>
                <w:rFonts w:cstheme="minorHAnsi"/>
              </w:rPr>
            </w:pPr>
            <w:r>
              <w:rPr>
                <w:rFonts w:cstheme="minorHAnsi"/>
              </w:rPr>
              <w:t xml:space="preserve">Careers Day- Visitor to school </w:t>
            </w:r>
          </w:p>
        </w:tc>
      </w:tr>
      <w:tr w:rsidR="00C5589F" w14:paraId="6AA7AA76" w14:textId="77777777" w:rsidTr="00A65A84">
        <w:tc>
          <w:tcPr>
            <w:tcW w:w="1838" w:type="dxa"/>
          </w:tcPr>
          <w:p w14:paraId="67A72A2D" w14:textId="77777777" w:rsidR="00C5589F" w:rsidRDefault="00C5589F" w:rsidP="00C5589F">
            <w:pPr>
              <w:jc w:val="both"/>
              <w:rPr>
                <w:rFonts w:cstheme="minorHAnsi"/>
              </w:rPr>
            </w:pPr>
            <w:r>
              <w:rPr>
                <w:rFonts w:cstheme="minorHAnsi"/>
              </w:rPr>
              <w:t>Y8/9</w:t>
            </w:r>
          </w:p>
        </w:tc>
        <w:tc>
          <w:tcPr>
            <w:tcW w:w="2410" w:type="dxa"/>
          </w:tcPr>
          <w:p w14:paraId="1309E581" w14:textId="77777777" w:rsidR="00C5589F" w:rsidRDefault="00C5589F" w:rsidP="00C5589F">
            <w:pPr>
              <w:jc w:val="both"/>
              <w:rPr>
                <w:rFonts w:cstheme="minorHAnsi"/>
              </w:rPr>
            </w:pPr>
            <w:r>
              <w:rPr>
                <w:rFonts w:cstheme="minorHAnsi"/>
              </w:rPr>
              <w:t xml:space="preserve">Washington Wetlands visit or farm </w:t>
            </w:r>
          </w:p>
        </w:tc>
        <w:tc>
          <w:tcPr>
            <w:tcW w:w="2268" w:type="dxa"/>
          </w:tcPr>
          <w:p w14:paraId="7DB64194" w14:textId="77777777" w:rsidR="00C5589F" w:rsidRDefault="00C5589F" w:rsidP="00C5589F">
            <w:pPr>
              <w:jc w:val="both"/>
              <w:rPr>
                <w:rFonts w:cstheme="minorHAnsi"/>
              </w:rPr>
            </w:pPr>
            <w:r>
              <w:rPr>
                <w:rFonts w:cstheme="minorHAnsi"/>
              </w:rPr>
              <w:t>Careers week activities</w:t>
            </w:r>
          </w:p>
          <w:p w14:paraId="53FEC20D" w14:textId="77777777" w:rsidR="00C5589F" w:rsidRDefault="00C5589F" w:rsidP="00C5589F">
            <w:pPr>
              <w:jc w:val="both"/>
              <w:rPr>
                <w:rFonts w:cstheme="minorHAnsi"/>
              </w:rPr>
            </w:pPr>
            <w:r>
              <w:rPr>
                <w:rFonts w:cstheme="minorHAnsi"/>
              </w:rPr>
              <w:t>Higher education- University Visit</w:t>
            </w:r>
          </w:p>
        </w:tc>
        <w:tc>
          <w:tcPr>
            <w:tcW w:w="2500" w:type="dxa"/>
          </w:tcPr>
          <w:p w14:paraId="6F674D27" w14:textId="77777777" w:rsidR="00C5589F" w:rsidRDefault="00C5589F" w:rsidP="00C5589F">
            <w:pPr>
              <w:jc w:val="both"/>
              <w:rPr>
                <w:rFonts w:cstheme="minorHAnsi"/>
              </w:rPr>
            </w:pPr>
            <w:r>
              <w:rPr>
                <w:rFonts w:cstheme="minorHAnsi"/>
              </w:rPr>
              <w:t>Museum visit</w:t>
            </w:r>
          </w:p>
          <w:p w14:paraId="6907C89A" w14:textId="77777777" w:rsidR="00C5589F" w:rsidRDefault="00C5589F" w:rsidP="00C5589F">
            <w:pPr>
              <w:jc w:val="both"/>
              <w:rPr>
                <w:rFonts w:cstheme="minorHAnsi"/>
              </w:rPr>
            </w:pPr>
            <w:r>
              <w:rPr>
                <w:rFonts w:cstheme="minorHAnsi"/>
              </w:rPr>
              <w:t>Shop visit</w:t>
            </w:r>
          </w:p>
        </w:tc>
      </w:tr>
      <w:tr w:rsidR="00C5589F" w14:paraId="733D4308" w14:textId="77777777" w:rsidTr="00A65A84">
        <w:tc>
          <w:tcPr>
            <w:tcW w:w="1838" w:type="dxa"/>
          </w:tcPr>
          <w:p w14:paraId="3D436DFF" w14:textId="77777777" w:rsidR="00C5589F" w:rsidRDefault="00C5589F" w:rsidP="00C5589F">
            <w:pPr>
              <w:jc w:val="both"/>
              <w:rPr>
                <w:rFonts w:cstheme="minorHAnsi"/>
              </w:rPr>
            </w:pPr>
            <w:r>
              <w:rPr>
                <w:rFonts w:cstheme="minorHAnsi"/>
              </w:rPr>
              <w:t>Y10/11</w:t>
            </w:r>
          </w:p>
        </w:tc>
        <w:tc>
          <w:tcPr>
            <w:tcW w:w="2410" w:type="dxa"/>
          </w:tcPr>
          <w:p w14:paraId="5EDFB683" w14:textId="77777777" w:rsidR="00C5589F" w:rsidRDefault="00C5589F" w:rsidP="00C5589F">
            <w:pPr>
              <w:jc w:val="both"/>
              <w:rPr>
                <w:rFonts w:cstheme="minorHAnsi"/>
              </w:rPr>
            </w:pPr>
            <w:r>
              <w:rPr>
                <w:rFonts w:cstheme="minorHAnsi"/>
              </w:rPr>
              <w:t>Careers Fair</w:t>
            </w:r>
          </w:p>
          <w:p w14:paraId="4769A87D" w14:textId="77777777" w:rsidR="00C5589F" w:rsidRDefault="00C5589F" w:rsidP="00C5589F">
            <w:pPr>
              <w:jc w:val="both"/>
              <w:rPr>
                <w:rFonts w:cstheme="minorHAnsi"/>
              </w:rPr>
            </w:pPr>
            <w:r>
              <w:rPr>
                <w:rFonts w:cstheme="minorHAnsi"/>
              </w:rPr>
              <w:t>Further education placement visits</w:t>
            </w:r>
          </w:p>
        </w:tc>
        <w:tc>
          <w:tcPr>
            <w:tcW w:w="2268" w:type="dxa"/>
          </w:tcPr>
          <w:p w14:paraId="3B71A8A4" w14:textId="77777777" w:rsidR="00C5589F" w:rsidRDefault="00C5589F" w:rsidP="00C5589F">
            <w:pPr>
              <w:jc w:val="both"/>
              <w:rPr>
                <w:rFonts w:cstheme="minorHAnsi"/>
              </w:rPr>
            </w:pPr>
            <w:r>
              <w:rPr>
                <w:rFonts w:cstheme="minorHAnsi"/>
              </w:rPr>
              <w:t>Careers week activities</w:t>
            </w:r>
          </w:p>
          <w:p w14:paraId="125F5E44" w14:textId="77777777" w:rsidR="00C5589F" w:rsidRDefault="00C5589F" w:rsidP="00C5589F">
            <w:pPr>
              <w:jc w:val="both"/>
              <w:rPr>
                <w:rFonts w:cstheme="minorHAnsi"/>
              </w:rPr>
            </w:pPr>
          </w:p>
          <w:p w14:paraId="6FB02381" w14:textId="77777777" w:rsidR="00C5589F" w:rsidRDefault="00C5589F" w:rsidP="00C5589F">
            <w:pPr>
              <w:jc w:val="both"/>
              <w:rPr>
                <w:rFonts w:cstheme="minorHAnsi"/>
              </w:rPr>
            </w:pPr>
            <w:r>
              <w:rPr>
                <w:rFonts w:cstheme="minorHAnsi"/>
              </w:rPr>
              <w:t>Visit to sports ground/ leisure centre</w:t>
            </w:r>
          </w:p>
        </w:tc>
        <w:tc>
          <w:tcPr>
            <w:tcW w:w="2500" w:type="dxa"/>
          </w:tcPr>
          <w:p w14:paraId="534EECAB" w14:textId="77777777" w:rsidR="00C5589F" w:rsidRDefault="00C5589F" w:rsidP="00C5589F">
            <w:pPr>
              <w:jc w:val="both"/>
              <w:rPr>
                <w:rFonts w:cstheme="minorHAnsi"/>
              </w:rPr>
            </w:pPr>
            <w:r>
              <w:rPr>
                <w:rFonts w:cstheme="minorHAnsi"/>
              </w:rPr>
              <w:t>Work Experience</w:t>
            </w:r>
          </w:p>
          <w:p w14:paraId="15DA500A" w14:textId="77777777" w:rsidR="00C5589F" w:rsidRDefault="00C5589F" w:rsidP="00C5589F">
            <w:pPr>
              <w:jc w:val="both"/>
              <w:rPr>
                <w:rFonts w:cstheme="minorHAnsi"/>
              </w:rPr>
            </w:pPr>
          </w:p>
        </w:tc>
      </w:tr>
      <w:tr w:rsidR="00C5589F" w14:paraId="6C6D6D31" w14:textId="77777777" w:rsidTr="00A65A84">
        <w:tc>
          <w:tcPr>
            <w:tcW w:w="1838" w:type="dxa"/>
          </w:tcPr>
          <w:p w14:paraId="10417AFA" w14:textId="77777777" w:rsidR="00C5589F" w:rsidRDefault="00C5589F" w:rsidP="00C5589F">
            <w:pPr>
              <w:jc w:val="both"/>
              <w:rPr>
                <w:rFonts w:cstheme="minorHAnsi"/>
              </w:rPr>
            </w:pPr>
            <w:r>
              <w:rPr>
                <w:rFonts w:cstheme="minorHAnsi"/>
              </w:rPr>
              <w:t>Y12/13</w:t>
            </w:r>
          </w:p>
        </w:tc>
        <w:tc>
          <w:tcPr>
            <w:tcW w:w="2410" w:type="dxa"/>
          </w:tcPr>
          <w:p w14:paraId="3B17800B" w14:textId="77777777" w:rsidR="00C5589F" w:rsidRDefault="00C5589F" w:rsidP="00C5589F">
            <w:pPr>
              <w:jc w:val="both"/>
              <w:rPr>
                <w:rFonts w:cstheme="minorHAnsi"/>
              </w:rPr>
            </w:pPr>
            <w:r>
              <w:rPr>
                <w:rFonts w:cstheme="minorHAnsi"/>
              </w:rPr>
              <w:t>Careers Fair</w:t>
            </w:r>
          </w:p>
          <w:p w14:paraId="0F97FAD1" w14:textId="77777777" w:rsidR="00C5589F" w:rsidRDefault="00C5589F" w:rsidP="00C5589F">
            <w:pPr>
              <w:jc w:val="both"/>
              <w:rPr>
                <w:rFonts w:cstheme="minorHAnsi"/>
              </w:rPr>
            </w:pPr>
            <w:r>
              <w:rPr>
                <w:rFonts w:cstheme="minorHAnsi"/>
              </w:rPr>
              <w:t xml:space="preserve">Further education placement visit </w:t>
            </w:r>
          </w:p>
        </w:tc>
        <w:tc>
          <w:tcPr>
            <w:tcW w:w="2268" w:type="dxa"/>
          </w:tcPr>
          <w:p w14:paraId="547DEF14" w14:textId="77777777" w:rsidR="00C5589F" w:rsidRDefault="00C5589F" w:rsidP="00C5589F">
            <w:pPr>
              <w:jc w:val="both"/>
              <w:rPr>
                <w:rFonts w:cstheme="minorHAnsi"/>
              </w:rPr>
            </w:pPr>
            <w:r>
              <w:rPr>
                <w:rFonts w:cstheme="minorHAnsi"/>
              </w:rPr>
              <w:t>Careers week activities</w:t>
            </w:r>
          </w:p>
        </w:tc>
        <w:tc>
          <w:tcPr>
            <w:tcW w:w="2500" w:type="dxa"/>
          </w:tcPr>
          <w:p w14:paraId="7E49B338" w14:textId="77777777" w:rsidR="00C5589F" w:rsidRDefault="00C5589F" w:rsidP="00C5589F">
            <w:pPr>
              <w:jc w:val="both"/>
              <w:rPr>
                <w:rFonts w:cstheme="minorHAnsi"/>
              </w:rPr>
            </w:pPr>
            <w:r>
              <w:rPr>
                <w:rFonts w:cstheme="minorHAnsi"/>
              </w:rPr>
              <w:t>Work Experience</w:t>
            </w:r>
          </w:p>
        </w:tc>
      </w:tr>
      <w:tr w:rsidR="00C5589F" w14:paraId="332E4E2A" w14:textId="77777777" w:rsidTr="00A65A84">
        <w:tc>
          <w:tcPr>
            <w:tcW w:w="1838" w:type="dxa"/>
          </w:tcPr>
          <w:p w14:paraId="3D02E8C3" w14:textId="77777777" w:rsidR="00C5589F" w:rsidRDefault="00C5589F" w:rsidP="00C5589F">
            <w:pPr>
              <w:jc w:val="both"/>
              <w:rPr>
                <w:rFonts w:cstheme="minorHAnsi"/>
              </w:rPr>
            </w:pPr>
            <w:r>
              <w:rPr>
                <w:rFonts w:cstheme="minorHAnsi"/>
              </w:rPr>
              <w:t xml:space="preserve">Informal and Semi-formal </w:t>
            </w:r>
          </w:p>
        </w:tc>
        <w:tc>
          <w:tcPr>
            <w:tcW w:w="2410" w:type="dxa"/>
          </w:tcPr>
          <w:p w14:paraId="33A85356" w14:textId="77777777" w:rsidR="00C5589F" w:rsidRDefault="00C5589F" w:rsidP="00C5589F">
            <w:pPr>
              <w:jc w:val="both"/>
              <w:rPr>
                <w:rFonts w:cstheme="minorHAnsi"/>
              </w:rPr>
            </w:pPr>
            <w:r>
              <w:rPr>
                <w:rFonts w:cstheme="minorHAnsi"/>
              </w:rPr>
              <w:t>Internal school jobs- find out what roles people do in school.</w:t>
            </w:r>
          </w:p>
          <w:p w14:paraId="5B91E38E" w14:textId="77777777" w:rsidR="00C5589F" w:rsidRDefault="00C5589F" w:rsidP="00C5589F">
            <w:pPr>
              <w:jc w:val="both"/>
              <w:rPr>
                <w:rFonts w:cstheme="minorHAnsi"/>
              </w:rPr>
            </w:pPr>
          </w:p>
          <w:p w14:paraId="06D3AC36" w14:textId="77777777" w:rsidR="00C5589F" w:rsidRDefault="00C5589F" w:rsidP="00C5589F">
            <w:pPr>
              <w:jc w:val="both"/>
              <w:rPr>
                <w:rFonts w:cstheme="minorHAnsi"/>
              </w:rPr>
            </w:pPr>
            <w:r>
              <w:rPr>
                <w:rFonts w:cstheme="minorHAnsi"/>
              </w:rPr>
              <w:t xml:space="preserve">Weekly community skills </w:t>
            </w:r>
          </w:p>
        </w:tc>
        <w:tc>
          <w:tcPr>
            <w:tcW w:w="2268" w:type="dxa"/>
          </w:tcPr>
          <w:p w14:paraId="01823D22" w14:textId="77777777" w:rsidR="00C5589F" w:rsidRDefault="00C5589F" w:rsidP="00C5589F">
            <w:pPr>
              <w:jc w:val="both"/>
              <w:rPr>
                <w:rFonts w:cstheme="minorHAnsi"/>
              </w:rPr>
            </w:pPr>
            <w:r>
              <w:rPr>
                <w:rFonts w:cstheme="minorHAnsi"/>
              </w:rPr>
              <w:t>Careers week activities</w:t>
            </w:r>
          </w:p>
          <w:p w14:paraId="7C6FE696" w14:textId="77777777" w:rsidR="00C5589F" w:rsidRDefault="00C5589F" w:rsidP="00C5589F">
            <w:pPr>
              <w:jc w:val="both"/>
              <w:rPr>
                <w:rFonts w:cstheme="minorHAnsi"/>
              </w:rPr>
            </w:pPr>
            <w:r>
              <w:rPr>
                <w:rFonts w:cstheme="minorHAnsi"/>
              </w:rPr>
              <w:t xml:space="preserve">Recycling centre work experience-as appropriate.  </w:t>
            </w:r>
          </w:p>
          <w:p w14:paraId="6BEE1342" w14:textId="77777777" w:rsidR="00C5589F" w:rsidRDefault="00C5589F" w:rsidP="00C5589F">
            <w:pPr>
              <w:jc w:val="both"/>
              <w:rPr>
                <w:rFonts w:cstheme="minorHAnsi"/>
              </w:rPr>
            </w:pPr>
            <w:r>
              <w:rPr>
                <w:rFonts w:cstheme="minorHAnsi"/>
              </w:rPr>
              <w:t xml:space="preserve">Weekly community skills </w:t>
            </w:r>
          </w:p>
        </w:tc>
        <w:tc>
          <w:tcPr>
            <w:tcW w:w="2500" w:type="dxa"/>
          </w:tcPr>
          <w:p w14:paraId="2765BFA4" w14:textId="77777777" w:rsidR="00C5589F" w:rsidRDefault="00C5589F" w:rsidP="00C5589F">
            <w:pPr>
              <w:jc w:val="both"/>
              <w:rPr>
                <w:rFonts w:cstheme="minorHAnsi"/>
              </w:rPr>
            </w:pPr>
            <w:r>
              <w:rPr>
                <w:rFonts w:cstheme="minorHAnsi"/>
              </w:rPr>
              <w:t>Careers Day- Visitors to school</w:t>
            </w:r>
          </w:p>
          <w:p w14:paraId="0575C961" w14:textId="77777777" w:rsidR="00C5589F" w:rsidRDefault="00C5589F" w:rsidP="00C5589F">
            <w:pPr>
              <w:jc w:val="both"/>
              <w:rPr>
                <w:rFonts w:cstheme="minorHAnsi"/>
              </w:rPr>
            </w:pPr>
          </w:p>
          <w:p w14:paraId="12BB36B4" w14:textId="77777777" w:rsidR="00C5589F" w:rsidRDefault="00C5589F" w:rsidP="00C5589F">
            <w:pPr>
              <w:jc w:val="both"/>
              <w:rPr>
                <w:rFonts w:cstheme="minorHAnsi"/>
              </w:rPr>
            </w:pPr>
            <w:r>
              <w:rPr>
                <w:rFonts w:cstheme="minorHAnsi"/>
              </w:rPr>
              <w:t>Weekly community skills</w:t>
            </w:r>
          </w:p>
        </w:tc>
      </w:tr>
    </w:tbl>
    <w:p w14:paraId="127972A2" w14:textId="77777777" w:rsidR="00C5589F" w:rsidRDefault="00C5589F" w:rsidP="00C5589F">
      <w:pPr>
        <w:spacing w:after="0"/>
        <w:jc w:val="both"/>
        <w:rPr>
          <w:rFonts w:cstheme="minorHAnsi"/>
        </w:rPr>
      </w:pPr>
    </w:p>
    <w:p w14:paraId="582F6E5E" w14:textId="77777777" w:rsidR="00C5589F" w:rsidRDefault="00C5589F" w:rsidP="00C5589F">
      <w:pPr>
        <w:spacing w:after="0"/>
        <w:jc w:val="both"/>
        <w:rPr>
          <w:rFonts w:cstheme="minorHAnsi"/>
        </w:rPr>
      </w:pPr>
    </w:p>
    <w:p w14:paraId="2EA9EADC" w14:textId="77777777" w:rsidR="00C5589F" w:rsidRDefault="00C5589F" w:rsidP="00C5589F">
      <w:pPr>
        <w:spacing w:after="0"/>
        <w:jc w:val="both"/>
        <w:rPr>
          <w:rFonts w:cstheme="minorHAnsi"/>
        </w:rPr>
      </w:pPr>
    </w:p>
    <w:p w14:paraId="47A3C42D" w14:textId="77777777" w:rsidR="00C5589F" w:rsidRPr="0091754F" w:rsidRDefault="00C5589F" w:rsidP="00C5589F">
      <w:pPr>
        <w:spacing w:after="0"/>
        <w:jc w:val="both"/>
        <w:rPr>
          <w:rFonts w:cstheme="minorHAnsi"/>
          <w:sz w:val="20"/>
          <w:szCs w:val="20"/>
        </w:rPr>
      </w:pPr>
    </w:p>
    <w:p w14:paraId="70A9CC69" w14:textId="77777777" w:rsidR="00C5589F" w:rsidRPr="00C3335D" w:rsidRDefault="00C5589F" w:rsidP="00C5589F">
      <w:pPr>
        <w:spacing w:after="0"/>
        <w:jc w:val="both"/>
        <w:rPr>
          <w:rFonts w:cstheme="minorHAnsi"/>
          <w:b/>
          <w:bCs/>
        </w:rPr>
      </w:pPr>
      <w:r w:rsidRPr="00C3335D">
        <w:rPr>
          <w:rFonts w:cstheme="minorHAnsi"/>
          <w:b/>
          <w:bCs/>
        </w:rPr>
        <w:t xml:space="preserve">Impact: </w:t>
      </w:r>
    </w:p>
    <w:p w14:paraId="3D13BEB9" w14:textId="77777777" w:rsidR="00C5589F" w:rsidRPr="00B308CB" w:rsidRDefault="00C5589F" w:rsidP="00C5589F">
      <w:pPr>
        <w:spacing w:after="0"/>
        <w:jc w:val="both"/>
        <w:rPr>
          <w:rFonts w:cstheme="minorHAnsi"/>
          <w:b/>
          <w:bCs/>
        </w:rPr>
      </w:pPr>
      <w:r w:rsidRPr="00B308CB">
        <w:rPr>
          <w:rFonts w:cstheme="minorHAnsi"/>
        </w:rPr>
        <w:t xml:space="preserve">Through our careers curriculum, we aim to meet the 8 Gatsby Benchmarks of good careers guidance, this is monitored through a termly compass + evaluation. We also aim for our pupils to transition successfully into adulthood, whether into employment, further or higher education or training and support adulted social care. </w:t>
      </w:r>
    </w:p>
    <w:p w14:paraId="39888C4F" w14:textId="77777777" w:rsidR="00C5589F" w:rsidRDefault="00C5589F" w:rsidP="00C5589F">
      <w:pPr>
        <w:spacing w:after="0"/>
        <w:jc w:val="both"/>
        <w:rPr>
          <w:rFonts w:cstheme="minorHAnsi"/>
        </w:rPr>
      </w:pPr>
      <w:r w:rsidRPr="00B308CB">
        <w:rPr>
          <w:rFonts w:cstheme="minorHAnsi"/>
        </w:rPr>
        <w:t>The curriculum should give pupils new experiences and opportunities to showcase potential careers and help them develop the necessary skills to gain employment. Pupils should leave Hill Top with a better understanding of their own skills profile including strengths, interests and areas of development</w:t>
      </w:r>
      <w:r>
        <w:rPr>
          <w:rFonts w:cstheme="minorHAnsi"/>
        </w:rPr>
        <w:t>.</w:t>
      </w:r>
    </w:p>
    <w:p w14:paraId="467B8904" w14:textId="77777777" w:rsidR="00C5589F" w:rsidRDefault="00C5589F" w:rsidP="00C5589F">
      <w:pPr>
        <w:spacing w:after="0"/>
        <w:jc w:val="both"/>
        <w:rPr>
          <w:rFonts w:cstheme="minorHAnsi"/>
        </w:rPr>
      </w:pPr>
      <w:r>
        <w:rPr>
          <w:rFonts w:cstheme="minorHAnsi"/>
        </w:rPr>
        <w:t xml:space="preserve">Evidence of learning and progress will be collected through photographs, witness statements, vocational profiles, employer feedback, pupil voice, parent voice and teacher assessment. </w:t>
      </w:r>
    </w:p>
    <w:p w14:paraId="1F9FF6A7" w14:textId="77777777" w:rsidR="00C5589F" w:rsidRPr="00907099" w:rsidRDefault="00C5589F" w:rsidP="00A26518">
      <w:pPr>
        <w:spacing w:after="0"/>
        <w:rPr>
          <w:rFonts w:cstheme="minorHAnsi"/>
          <w:sz w:val="20"/>
          <w:szCs w:val="20"/>
        </w:rPr>
      </w:pPr>
    </w:p>
    <w:p w14:paraId="19BDFDA0" w14:textId="77777777" w:rsidR="00911AF9" w:rsidRPr="00907099" w:rsidRDefault="00911AF9" w:rsidP="00A26518">
      <w:pPr>
        <w:spacing w:after="0"/>
        <w:rPr>
          <w:rFonts w:cstheme="minorHAnsi"/>
          <w:sz w:val="20"/>
          <w:szCs w:val="20"/>
        </w:rPr>
      </w:pPr>
    </w:p>
    <w:p w14:paraId="1976C252" w14:textId="58C5C4DD" w:rsidR="00160427" w:rsidRDefault="00160427" w:rsidP="00160427">
      <w:pPr>
        <w:pStyle w:val="sqsrte-large"/>
        <w:shd w:val="clear" w:color="auto" w:fill="FFFFFF"/>
        <w:spacing w:before="120" w:beforeAutospacing="0" w:after="120" w:afterAutospacing="0"/>
        <w:rPr>
          <w:rFonts w:ascii="century-gothic" w:hAnsi="century-gothic"/>
          <w:color w:val="0C6638"/>
          <w:sz w:val="21"/>
          <w:szCs w:val="21"/>
        </w:rPr>
      </w:pPr>
    </w:p>
    <w:p w14:paraId="49494F23" w14:textId="77777777" w:rsidR="00EE64A2" w:rsidRDefault="00EE64A2" w:rsidP="00A26518">
      <w:pPr>
        <w:spacing w:after="0"/>
        <w:rPr>
          <w:rFonts w:cstheme="minorHAnsi"/>
          <w:sz w:val="24"/>
          <w:szCs w:val="24"/>
        </w:rPr>
      </w:pPr>
    </w:p>
    <w:p w14:paraId="4611D962" w14:textId="4F123583" w:rsidR="00EE64A2" w:rsidRPr="00A26518" w:rsidRDefault="00EE64A2" w:rsidP="00A26518">
      <w:pPr>
        <w:spacing w:after="0"/>
        <w:rPr>
          <w:rFonts w:cstheme="minorHAnsi"/>
          <w:sz w:val="24"/>
          <w:szCs w:val="24"/>
        </w:rPr>
      </w:pPr>
    </w:p>
    <w:sectPr w:rsidR="00EE64A2" w:rsidRPr="00A26518">
      <w:head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872138" w14:textId="77777777" w:rsidR="004A46A6" w:rsidRDefault="004A46A6" w:rsidP="004A46A6">
      <w:pPr>
        <w:spacing w:after="0" w:line="240" w:lineRule="auto"/>
      </w:pPr>
      <w:r>
        <w:separator/>
      </w:r>
    </w:p>
  </w:endnote>
  <w:endnote w:type="continuationSeparator" w:id="0">
    <w:p w14:paraId="4F7CF524" w14:textId="77777777" w:rsidR="004A46A6" w:rsidRDefault="004A46A6" w:rsidP="004A46A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entury-gothic">
    <w:altName w:val="Century"/>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575FA7" w14:textId="77777777" w:rsidR="004A46A6" w:rsidRDefault="004A46A6" w:rsidP="004A46A6">
      <w:pPr>
        <w:spacing w:after="0" w:line="240" w:lineRule="auto"/>
      </w:pPr>
      <w:r>
        <w:separator/>
      </w:r>
    </w:p>
  </w:footnote>
  <w:footnote w:type="continuationSeparator" w:id="0">
    <w:p w14:paraId="1963DB7C" w14:textId="77777777" w:rsidR="004A46A6" w:rsidRDefault="004A46A6" w:rsidP="004A46A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7C1188" w14:textId="36962E10" w:rsidR="004A46A6" w:rsidRDefault="004A46A6" w:rsidP="004A46A6">
    <w:pPr>
      <w:pStyle w:val="Header"/>
      <w:jc w:val="center"/>
    </w:pPr>
    <w:r>
      <w:t xml:space="preserve">Hill Top School- </w:t>
    </w:r>
    <w:r w:rsidR="00C5589F">
      <w:t>Careers Overview</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113E7D"/>
    <w:multiLevelType w:val="multilevel"/>
    <w:tmpl w:val="E81AA9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6B27"/>
    <w:rsid w:val="000477C9"/>
    <w:rsid w:val="000A2C79"/>
    <w:rsid w:val="001044DE"/>
    <w:rsid w:val="00133452"/>
    <w:rsid w:val="001409AB"/>
    <w:rsid w:val="00160427"/>
    <w:rsid w:val="00390341"/>
    <w:rsid w:val="004A46A6"/>
    <w:rsid w:val="007F1BB8"/>
    <w:rsid w:val="00853687"/>
    <w:rsid w:val="00907099"/>
    <w:rsid w:val="00911AF9"/>
    <w:rsid w:val="00A26518"/>
    <w:rsid w:val="00A459E5"/>
    <w:rsid w:val="00A63C5B"/>
    <w:rsid w:val="00A97DB8"/>
    <w:rsid w:val="00C5589F"/>
    <w:rsid w:val="00C63DBA"/>
    <w:rsid w:val="00C87370"/>
    <w:rsid w:val="00CA0B78"/>
    <w:rsid w:val="00CB337E"/>
    <w:rsid w:val="00CD6663"/>
    <w:rsid w:val="00E26B27"/>
    <w:rsid w:val="00E76A1C"/>
    <w:rsid w:val="00E8422C"/>
    <w:rsid w:val="00EE64A2"/>
    <w:rsid w:val="00F0666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538A29"/>
  <w15:chartTrackingRefBased/>
  <w15:docId w15:val="{D6349058-8EC1-4044-8A67-0E60B33936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qsrte-large">
    <w:name w:val="sqsrte-large"/>
    <w:basedOn w:val="Normal"/>
    <w:rsid w:val="00EE64A2"/>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Header">
    <w:name w:val="header"/>
    <w:basedOn w:val="Normal"/>
    <w:link w:val="HeaderChar"/>
    <w:uiPriority w:val="99"/>
    <w:unhideWhenUsed/>
    <w:rsid w:val="004A46A6"/>
    <w:pPr>
      <w:tabs>
        <w:tab w:val="center" w:pos="4513"/>
        <w:tab w:val="right" w:pos="9026"/>
      </w:tabs>
      <w:spacing w:after="0" w:line="240" w:lineRule="auto"/>
    </w:pPr>
  </w:style>
  <w:style w:type="character" w:customStyle="1" w:styleId="HeaderChar">
    <w:name w:val="Header Char"/>
    <w:basedOn w:val="DefaultParagraphFont"/>
    <w:link w:val="Header"/>
    <w:uiPriority w:val="99"/>
    <w:rsid w:val="004A46A6"/>
  </w:style>
  <w:style w:type="paragraph" w:styleId="Footer">
    <w:name w:val="footer"/>
    <w:basedOn w:val="Normal"/>
    <w:link w:val="FooterChar"/>
    <w:uiPriority w:val="99"/>
    <w:unhideWhenUsed/>
    <w:rsid w:val="004A46A6"/>
    <w:pPr>
      <w:tabs>
        <w:tab w:val="center" w:pos="4513"/>
        <w:tab w:val="right" w:pos="9026"/>
      </w:tabs>
      <w:spacing w:after="0" w:line="240" w:lineRule="auto"/>
    </w:pPr>
  </w:style>
  <w:style w:type="character" w:customStyle="1" w:styleId="FooterChar">
    <w:name w:val="Footer Char"/>
    <w:basedOn w:val="DefaultParagraphFont"/>
    <w:link w:val="Footer"/>
    <w:uiPriority w:val="99"/>
    <w:rsid w:val="004A46A6"/>
  </w:style>
  <w:style w:type="paragraph" w:customStyle="1" w:styleId="Default">
    <w:name w:val="Default"/>
    <w:rsid w:val="00C5589F"/>
    <w:pPr>
      <w:autoSpaceDE w:val="0"/>
      <w:autoSpaceDN w:val="0"/>
      <w:adjustRightInd w:val="0"/>
      <w:spacing w:after="0" w:line="240" w:lineRule="auto"/>
    </w:pPr>
    <w:rPr>
      <w:rFonts w:ascii="Calibri" w:hAnsi="Calibri" w:cs="Calibri"/>
      <w:color w:val="000000"/>
      <w:sz w:val="24"/>
      <w:szCs w:val="24"/>
    </w:rPr>
  </w:style>
  <w:style w:type="table" w:styleId="TableGrid">
    <w:name w:val="Table Grid"/>
    <w:basedOn w:val="TableNormal"/>
    <w:uiPriority w:val="39"/>
    <w:rsid w:val="00C558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7887286">
      <w:bodyDiv w:val="1"/>
      <w:marLeft w:val="0"/>
      <w:marRight w:val="0"/>
      <w:marTop w:val="0"/>
      <w:marBottom w:val="0"/>
      <w:divBdr>
        <w:top w:val="none" w:sz="0" w:space="0" w:color="auto"/>
        <w:left w:val="none" w:sz="0" w:space="0" w:color="auto"/>
        <w:bottom w:val="none" w:sz="0" w:space="0" w:color="auto"/>
        <w:right w:val="none" w:sz="0" w:space="0" w:color="auto"/>
      </w:divBdr>
      <w:divsChild>
        <w:div w:id="1295260561">
          <w:marLeft w:val="0"/>
          <w:marRight w:val="0"/>
          <w:marTop w:val="0"/>
          <w:marBottom w:val="300"/>
          <w:divBdr>
            <w:top w:val="none" w:sz="0" w:space="0" w:color="auto"/>
            <w:left w:val="none" w:sz="0" w:space="0" w:color="auto"/>
            <w:bottom w:val="none" w:sz="0" w:space="0" w:color="auto"/>
            <w:right w:val="none" w:sz="0" w:space="0" w:color="auto"/>
          </w:divBdr>
        </w:div>
      </w:divsChild>
    </w:div>
    <w:div w:id="566694851">
      <w:bodyDiv w:val="1"/>
      <w:marLeft w:val="0"/>
      <w:marRight w:val="0"/>
      <w:marTop w:val="0"/>
      <w:marBottom w:val="0"/>
      <w:divBdr>
        <w:top w:val="none" w:sz="0" w:space="0" w:color="auto"/>
        <w:left w:val="none" w:sz="0" w:space="0" w:color="auto"/>
        <w:bottom w:val="none" w:sz="0" w:space="0" w:color="auto"/>
        <w:right w:val="none" w:sz="0" w:space="0" w:color="auto"/>
      </w:divBdr>
    </w:div>
    <w:div w:id="11889054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45</TotalTime>
  <Pages>3</Pages>
  <Words>939</Words>
  <Characters>5358</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Alan Holmes (Hill Top)</dc:creator>
  <cp:keywords/>
  <dc:description/>
  <cp:lastModifiedBy>Lucy Cameron</cp:lastModifiedBy>
  <cp:revision>3</cp:revision>
  <dcterms:created xsi:type="dcterms:W3CDTF">2022-11-04T10:45:00Z</dcterms:created>
  <dcterms:modified xsi:type="dcterms:W3CDTF">2022-11-04T12:32:00Z</dcterms:modified>
</cp:coreProperties>
</file>